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945"/>
        <w:tblW w:w="0" w:type="auto"/>
        <w:tblLook w:val="04A0" w:firstRow="1" w:lastRow="0" w:firstColumn="1" w:lastColumn="0" w:noHBand="0" w:noVBand="1"/>
      </w:tblPr>
      <w:tblGrid>
        <w:gridCol w:w="1838"/>
        <w:gridCol w:w="6656"/>
      </w:tblGrid>
      <w:tr w:rsidR="0098395C" w:rsidRPr="00D330EA" w14:paraId="103ADB43" w14:textId="77777777" w:rsidTr="0042698D">
        <w:trPr>
          <w:trHeight w:val="454"/>
        </w:trPr>
        <w:tc>
          <w:tcPr>
            <w:tcW w:w="1838" w:type="dxa"/>
            <w:vAlign w:val="center"/>
          </w:tcPr>
          <w:p w14:paraId="7B2D3825" w14:textId="77777777" w:rsidR="0098395C" w:rsidRPr="00D330EA" w:rsidRDefault="0098395C" w:rsidP="0042698D">
            <w:pPr>
              <w:rPr>
                <w:sz w:val="24"/>
              </w:rPr>
            </w:pPr>
            <w:r w:rsidRPr="00D330EA">
              <w:rPr>
                <w:rFonts w:hint="eastAsia"/>
                <w:sz w:val="24"/>
              </w:rPr>
              <w:t>機関名</w:t>
            </w:r>
          </w:p>
        </w:tc>
        <w:tc>
          <w:tcPr>
            <w:tcW w:w="6656" w:type="dxa"/>
            <w:vAlign w:val="center"/>
          </w:tcPr>
          <w:p w14:paraId="10CFD569" w14:textId="77777777" w:rsidR="0098395C" w:rsidRPr="00D330EA" w:rsidRDefault="0098395C" w:rsidP="0042698D">
            <w:pPr>
              <w:rPr>
                <w:sz w:val="24"/>
              </w:rPr>
            </w:pPr>
            <w:r w:rsidRPr="00D330EA">
              <w:rPr>
                <w:sz w:val="24"/>
              </w:rPr>
              <w:t>風間浦</w:t>
            </w:r>
            <w:r w:rsidRPr="00D330EA">
              <w:rPr>
                <w:rFonts w:hint="eastAsia"/>
                <w:sz w:val="24"/>
              </w:rPr>
              <w:t>村</w:t>
            </w:r>
            <w:r w:rsidR="00876C67">
              <w:rPr>
                <w:rFonts w:hint="eastAsia"/>
                <w:sz w:val="24"/>
              </w:rPr>
              <w:t>役場</w:t>
            </w:r>
          </w:p>
        </w:tc>
      </w:tr>
      <w:tr w:rsidR="0098395C" w:rsidRPr="00D330EA" w14:paraId="55B1037F" w14:textId="77777777" w:rsidTr="0042698D">
        <w:trPr>
          <w:trHeight w:val="454"/>
        </w:trPr>
        <w:tc>
          <w:tcPr>
            <w:tcW w:w="1838" w:type="dxa"/>
            <w:vAlign w:val="center"/>
          </w:tcPr>
          <w:p w14:paraId="3CFA6312" w14:textId="77777777" w:rsidR="0098395C" w:rsidRPr="00D330EA" w:rsidRDefault="0098395C" w:rsidP="0042698D">
            <w:pPr>
              <w:rPr>
                <w:sz w:val="24"/>
              </w:rPr>
            </w:pPr>
            <w:r w:rsidRPr="00D330EA">
              <w:rPr>
                <w:rFonts w:hint="eastAsia"/>
                <w:sz w:val="24"/>
              </w:rPr>
              <w:t>任命権者</w:t>
            </w:r>
          </w:p>
        </w:tc>
        <w:tc>
          <w:tcPr>
            <w:tcW w:w="6656" w:type="dxa"/>
            <w:vAlign w:val="center"/>
          </w:tcPr>
          <w:p w14:paraId="6CB7792F" w14:textId="77777777" w:rsidR="0098395C" w:rsidRPr="00D330EA" w:rsidRDefault="0098395C" w:rsidP="0042698D">
            <w:pPr>
              <w:rPr>
                <w:sz w:val="24"/>
              </w:rPr>
            </w:pPr>
            <w:r w:rsidRPr="00D330EA">
              <w:rPr>
                <w:rFonts w:hint="eastAsia"/>
                <w:sz w:val="24"/>
              </w:rPr>
              <w:t>風間浦村長</w:t>
            </w:r>
          </w:p>
        </w:tc>
      </w:tr>
      <w:tr w:rsidR="0098395C" w:rsidRPr="00D330EA" w14:paraId="43BD017D" w14:textId="77777777" w:rsidTr="0042698D">
        <w:trPr>
          <w:trHeight w:val="454"/>
        </w:trPr>
        <w:tc>
          <w:tcPr>
            <w:tcW w:w="1838" w:type="dxa"/>
            <w:vAlign w:val="center"/>
          </w:tcPr>
          <w:p w14:paraId="02E0100F" w14:textId="77777777" w:rsidR="0098395C" w:rsidRPr="00D330EA" w:rsidRDefault="0098395C" w:rsidP="0042698D">
            <w:pPr>
              <w:rPr>
                <w:sz w:val="24"/>
              </w:rPr>
            </w:pPr>
            <w:r w:rsidRPr="00D330EA">
              <w:rPr>
                <w:rFonts w:hint="eastAsia"/>
                <w:sz w:val="24"/>
              </w:rPr>
              <w:t>計画期間</w:t>
            </w:r>
          </w:p>
        </w:tc>
        <w:tc>
          <w:tcPr>
            <w:tcW w:w="6656" w:type="dxa"/>
            <w:vAlign w:val="center"/>
          </w:tcPr>
          <w:p w14:paraId="68D4B8A8" w14:textId="42BC634B" w:rsidR="0098395C" w:rsidRPr="00D330EA" w:rsidRDefault="0098395C" w:rsidP="0042698D">
            <w:pPr>
              <w:rPr>
                <w:sz w:val="24"/>
              </w:rPr>
            </w:pPr>
            <w:r w:rsidRPr="009D53D6">
              <w:rPr>
                <w:rFonts w:hint="eastAsia"/>
                <w:sz w:val="24"/>
              </w:rPr>
              <w:t>令和</w:t>
            </w:r>
            <w:r w:rsidR="009D53D6" w:rsidRPr="009D53D6">
              <w:rPr>
                <w:rFonts w:hint="eastAsia"/>
                <w:sz w:val="24"/>
              </w:rPr>
              <w:t>４</w:t>
            </w:r>
            <w:r w:rsidRPr="009D53D6">
              <w:rPr>
                <w:rFonts w:hint="eastAsia"/>
                <w:sz w:val="24"/>
              </w:rPr>
              <w:t>年４月１日～令和</w:t>
            </w:r>
            <w:r w:rsidR="009D53D6" w:rsidRPr="009D53D6">
              <w:rPr>
                <w:rFonts w:hint="eastAsia"/>
                <w:sz w:val="24"/>
              </w:rPr>
              <w:t>９</w:t>
            </w:r>
            <w:r w:rsidRPr="009D53D6">
              <w:rPr>
                <w:rFonts w:hint="eastAsia"/>
                <w:sz w:val="24"/>
              </w:rPr>
              <w:t>年３月３１日</w:t>
            </w:r>
          </w:p>
        </w:tc>
      </w:tr>
      <w:tr w:rsidR="0098395C" w:rsidRPr="00D330EA" w14:paraId="095AD67C" w14:textId="77777777" w:rsidTr="0042698D">
        <w:tc>
          <w:tcPr>
            <w:tcW w:w="1838" w:type="dxa"/>
          </w:tcPr>
          <w:p w14:paraId="44EEFDF0" w14:textId="77777777" w:rsidR="0098395C" w:rsidRPr="00D330EA" w:rsidRDefault="0098395C" w:rsidP="0042698D">
            <w:pPr>
              <w:rPr>
                <w:sz w:val="24"/>
              </w:rPr>
            </w:pPr>
            <w:r w:rsidRPr="00D330EA">
              <w:rPr>
                <w:rFonts w:hint="eastAsia"/>
                <w:sz w:val="24"/>
              </w:rPr>
              <w:t>風間浦村における障害者雇用に関する課題</w:t>
            </w:r>
          </w:p>
        </w:tc>
        <w:tc>
          <w:tcPr>
            <w:tcW w:w="6656" w:type="dxa"/>
          </w:tcPr>
          <w:p w14:paraId="0EF28812" w14:textId="54427D24" w:rsidR="0098395C" w:rsidRPr="00D330EA" w:rsidRDefault="0098395C" w:rsidP="006E02CD">
            <w:pPr>
              <w:rPr>
                <w:sz w:val="24"/>
              </w:rPr>
            </w:pPr>
            <w:r w:rsidRPr="00D330EA">
              <w:rPr>
                <w:rFonts w:hint="eastAsia"/>
                <w:sz w:val="24"/>
              </w:rPr>
              <w:t xml:space="preserve">　風間浦村役場においては</w:t>
            </w:r>
            <w:r w:rsidR="00D45AF4" w:rsidRPr="00D330EA">
              <w:rPr>
                <w:rFonts w:hint="eastAsia"/>
                <w:sz w:val="24"/>
              </w:rPr>
              <w:t>、職員</w:t>
            </w:r>
            <w:r w:rsidR="00876C67">
              <w:rPr>
                <w:rFonts w:hint="eastAsia"/>
                <w:sz w:val="24"/>
              </w:rPr>
              <w:t>総</w:t>
            </w:r>
            <w:r w:rsidR="00D45AF4" w:rsidRPr="00D330EA">
              <w:rPr>
                <w:rFonts w:hint="eastAsia"/>
                <w:sz w:val="24"/>
              </w:rPr>
              <w:t>数</w:t>
            </w:r>
            <w:r w:rsidR="009D53D6">
              <w:rPr>
                <w:rFonts w:hint="eastAsia"/>
                <w:sz w:val="24"/>
              </w:rPr>
              <w:t>７</w:t>
            </w:r>
            <w:r w:rsidR="00876C67">
              <w:rPr>
                <w:rFonts w:hint="eastAsia"/>
                <w:sz w:val="24"/>
              </w:rPr>
              <w:t>０</w:t>
            </w:r>
            <w:r w:rsidR="00D45AF4" w:rsidRPr="00D330EA">
              <w:rPr>
                <w:rFonts w:hint="eastAsia"/>
                <w:sz w:val="24"/>
              </w:rPr>
              <w:t>名</w:t>
            </w:r>
            <w:r w:rsidR="00CA1ABA">
              <w:rPr>
                <w:rFonts w:hint="eastAsia"/>
                <w:sz w:val="24"/>
              </w:rPr>
              <w:t>程度</w:t>
            </w:r>
            <w:r w:rsidR="00A87F49">
              <w:rPr>
                <w:rFonts w:hint="eastAsia"/>
                <w:sz w:val="24"/>
              </w:rPr>
              <w:t>に対し</w:t>
            </w:r>
            <w:r w:rsidR="00D45AF4" w:rsidRPr="00D330EA">
              <w:rPr>
                <w:rFonts w:hint="eastAsia"/>
                <w:sz w:val="24"/>
              </w:rPr>
              <w:t>障害者の法定雇用数は１名</w:t>
            </w:r>
            <w:r w:rsidR="00A87F49">
              <w:rPr>
                <w:rFonts w:hint="eastAsia"/>
                <w:sz w:val="24"/>
              </w:rPr>
              <w:t>となっており、</w:t>
            </w:r>
            <w:r w:rsidR="00705482">
              <w:rPr>
                <w:rFonts w:hint="eastAsia"/>
                <w:sz w:val="24"/>
              </w:rPr>
              <w:t>不足はないため</w:t>
            </w:r>
            <w:r w:rsidR="00A87F49">
              <w:rPr>
                <w:rFonts w:hint="eastAsia"/>
                <w:sz w:val="24"/>
              </w:rPr>
              <w:t>雇用状況は順調と考えている</w:t>
            </w:r>
            <w:r w:rsidR="008E0758">
              <w:rPr>
                <w:rFonts w:hint="eastAsia"/>
                <w:sz w:val="24"/>
              </w:rPr>
              <w:t>。</w:t>
            </w:r>
            <w:r w:rsidR="006E02CD">
              <w:rPr>
                <w:rFonts w:hint="eastAsia"/>
                <w:sz w:val="24"/>
              </w:rPr>
              <w:t>今後は法定雇用率の達成をめざし、採用した障害者である職員の活躍のために体制整備や各種取り組みが必要</w:t>
            </w:r>
            <w:r w:rsidRPr="00D330EA">
              <w:rPr>
                <w:rFonts w:hint="eastAsia"/>
                <w:sz w:val="24"/>
              </w:rPr>
              <w:t>であ</w:t>
            </w:r>
            <w:r w:rsidR="00876C67">
              <w:rPr>
                <w:rFonts w:hint="eastAsia"/>
                <w:sz w:val="24"/>
              </w:rPr>
              <w:t>る。</w:t>
            </w:r>
          </w:p>
        </w:tc>
      </w:tr>
      <w:tr w:rsidR="00D45AF4" w:rsidRPr="00D330EA" w14:paraId="2E49FFA9" w14:textId="77777777" w:rsidTr="0042698D">
        <w:trPr>
          <w:trHeight w:val="454"/>
        </w:trPr>
        <w:tc>
          <w:tcPr>
            <w:tcW w:w="8494" w:type="dxa"/>
            <w:gridSpan w:val="2"/>
            <w:vAlign w:val="center"/>
          </w:tcPr>
          <w:p w14:paraId="7CE31282" w14:textId="77777777" w:rsidR="00D45AF4" w:rsidRPr="00D330EA" w:rsidRDefault="00D45AF4" w:rsidP="0042698D">
            <w:pPr>
              <w:rPr>
                <w:sz w:val="24"/>
              </w:rPr>
            </w:pPr>
            <w:r w:rsidRPr="00D330EA">
              <w:rPr>
                <w:rFonts w:hint="eastAsia"/>
                <w:sz w:val="24"/>
              </w:rPr>
              <w:t>目標</w:t>
            </w:r>
          </w:p>
        </w:tc>
      </w:tr>
      <w:tr w:rsidR="0098395C" w:rsidRPr="00D330EA" w14:paraId="6FE9D87E" w14:textId="77777777" w:rsidTr="0042698D">
        <w:tc>
          <w:tcPr>
            <w:tcW w:w="1838" w:type="dxa"/>
          </w:tcPr>
          <w:p w14:paraId="67E1C8BD" w14:textId="77777777" w:rsidR="0098395C" w:rsidRPr="00D330EA" w:rsidRDefault="00CA1ABA" w:rsidP="0042698D">
            <w:pPr>
              <w:rPr>
                <w:sz w:val="24"/>
              </w:rPr>
            </w:pPr>
            <w:r>
              <w:rPr>
                <w:rFonts w:hint="eastAsia"/>
                <w:sz w:val="24"/>
              </w:rPr>
              <w:t>１．</w:t>
            </w:r>
            <w:r w:rsidR="0098395C" w:rsidRPr="00D330EA">
              <w:rPr>
                <w:rFonts w:hint="eastAsia"/>
                <w:sz w:val="24"/>
              </w:rPr>
              <w:t>採用に関する目標</w:t>
            </w:r>
          </w:p>
        </w:tc>
        <w:tc>
          <w:tcPr>
            <w:tcW w:w="6656" w:type="dxa"/>
          </w:tcPr>
          <w:p w14:paraId="31FE242A" w14:textId="77777777" w:rsidR="00D2702B" w:rsidRDefault="00D2702B" w:rsidP="0042698D">
            <w:pPr>
              <w:rPr>
                <w:sz w:val="24"/>
              </w:rPr>
            </w:pPr>
            <w:r>
              <w:rPr>
                <w:rFonts w:hint="eastAsia"/>
                <w:sz w:val="24"/>
              </w:rPr>
              <w:t>実雇用率について、各年度の６月１日時点の法定雇用率以上を目標とする。</w:t>
            </w:r>
          </w:p>
          <w:p w14:paraId="121FFAEC" w14:textId="0C0B8BC8" w:rsidR="00D45AF4" w:rsidRPr="00D330EA" w:rsidRDefault="00D45AF4" w:rsidP="0042698D">
            <w:pPr>
              <w:rPr>
                <w:sz w:val="24"/>
              </w:rPr>
            </w:pPr>
            <w:r w:rsidRPr="00D330EA">
              <w:rPr>
                <w:rFonts w:hint="eastAsia"/>
                <w:sz w:val="24"/>
              </w:rPr>
              <w:t>（評価方法）任免状況通報により確認</w:t>
            </w:r>
          </w:p>
        </w:tc>
      </w:tr>
      <w:tr w:rsidR="0098395C" w:rsidRPr="00D330EA" w14:paraId="3524EE9B" w14:textId="77777777" w:rsidTr="0042698D">
        <w:tc>
          <w:tcPr>
            <w:tcW w:w="1838" w:type="dxa"/>
          </w:tcPr>
          <w:p w14:paraId="792352C8" w14:textId="77777777" w:rsidR="0098395C" w:rsidRPr="00D330EA" w:rsidRDefault="00CA1ABA" w:rsidP="0042698D">
            <w:pPr>
              <w:rPr>
                <w:sz w:val="24"/>
              </w:rPr>
            </w:pPr>
            <w:r>
              <w:rPr>
                <w:rFonts w:hint="eastAsia"/>
                <w:sz w:val="24"/>
              </w:rPr>
              <w:t>２．</w:t>
            </w:r>
            <w:r w:rsidR="0098395C" w:rsidRPr="00D330EA">
              <w:rPr>
                <w:rFonts w:hint="eastAsia"/>
                <w:sz w:val="24"/>
              </w:rPr>
              <w:t>定着に関する目標</w:t>
            </w:r>
          </w:p>
        </w:tc>
        <w:tc>
          <w:tcPr>
            <w:tcW w:w="6656" w:type="dxa"/>
          </w:tcPr>
          <w:p w14:paraId="5B2BA9FB" w14:textId="40109D25" w:rsidR="0098395C" w:rsidRPr="00D330EA" w:rsidRDefault="00D2702B" w:rsidP="0042698D">
            <w:pPr>
              <w:rPr>
                <w:sz w:val="24"/>
              </w:rPr>
            </w:pPr>
            <w:r>
              <w:rPr>
                <w:rFonts w:hint="eastAsia"/>
                <w:sz w:val="24"/>
              </w:rPr>
              <w:t>障害の種類や程度に合った業務への従事を考慮し、不本意な離職者を極力生じさせないことを目標とする。</w:t>
            </w:r>
          </w:p>
        </w:tc>
      </w:tr>
      <w:tr w:rsidR="00D45AF4" w:rsidRPr="00D330EA" w14:paraId="60E65078" w14:textId="77777777" w:rsidTr="0042698D">
        <w:trPr>
          <w:trHeight w:val="454"/>
        </w:trPr>
        <w:tc>
          <w:tcPr>
            <w:tcW w:w="8494" w:type="dxa"/>
            <w:gridSpan w:val="2"/>
            <w:vAlign w:val="center"/>
          </w:tcPr>
          <w:p w14:paraId="64E283C7" w14:textId="77777777" w:rsidR="00D45AF4" w:rsidRPr="00D330EA" w:rsidRDefault="00D45AF4" w:rsidP="0042698D">
            <w:pPr>
              <w:rPr>
                <w:sz w:val="24"/>
              </w:rPr>
            </w:pPr>
            <w:r w:rsidRPr="00D330EA">
              <w:rPr>
                <w:rFonts w:hint="eastAsia"/>
                <w:sz w:val="24"/>
              </w:rPr>
              <w:t>取組内容</w:t>
            </w:r>
          </w:p>
        </w:tc>
      </w:tr>
      <w:tr w:rsidR="0098395C" w:rsidRPr="00D330EA" w14:paraId="345202B8" w14:textId="77777777" w:rsidTr="0042698D">
        <w:trPr>
          <w:trHeight w:val="2605"/>
        </w:trPr>
        <w:tc>
          <w:tcPr>
            <w:tcW w:w="1838" w:type="dxa"/>
          </w:tcPr>
          <w:p w14:paraId="7EA9EA00" w14:textId="77777777" w:rsidR="0098395C" w:rsidRPr="00D330EA" w:rsidRDefault="0098395C" w:rsidP="0042698D">
            <w:pPr>
              <w:rPr>
                <w:sz w:val="24"/>
              </w:rPr>
            </w:pPr>
            <w:r w:rsidRPr="00D330EA">
              <w:rPr>
                <w:rFonts w:hint="eastAsia"/>
                <w:sz w:val="24"/>
              </w:rPr>
              <w:t>１．障害者の活躍を推進する体制整備</w:t>
            </w:r>
          </w:p>
        </w:tc>
        <w:tc>
          <w:tcPr>
            <w:tcW w:w="6656" w:type="dxa"/>
          </w:tcPr>
          <w:p w14:paraId="5782FD1B" w14:textId="77777777" w:rsidR="0098395C" w:rsidRPr="00D330EA" w:rsidRDefault="00D45AF4" w:rsidP="0042698D">
            <w:pPr>
              <w:rPr>
                <w:sz w:val="24"/>
              </w:rPr>
            </w:pPr>
            <w:r w:rsidRPr="00D330EA">
              <w:rPr>
                <w:rFonts w:hint="eastAsia"/>
                <w:sz w:val="24"/>
              </w:rPr>
              <w:t>○障害者雇用推進者として総務課長を選任する。</w:t>
            </w:r>
          </w:p>
          <w:p w14:paraId="5734DF6E" w14:textId="77777777" w:rsidR="00D45AF4" w:rsidRPr="00D330EA" w:rsidRDefault="00D45AF4" w:rsidP="0042698D">
            <w:pPr>
              <w:ind w:left="240" w:hangingChars="100" w:hanging="240"/>
              <w:rPr>
                <w:sz w:val="24"/>
              </w:rPr>
            </w:pPr>
            <w:r w:rsidRPr="00D330EA">
              <w:rPr>
                <w:rFonts w:hint="eastAsia"/>
                <w:sz w:val="24"/>
              </w:rPr>
              <w:t>○</w:t>
            </w:r>
            <w:r w:rsidR="00FC72AB" w:rsidRPr="00D330EA">
              <w:rPr>
                <w:rFonts w:hint="eastAsia"/>
                <w:sz w:val="24"/>
              </w:rPr>
              <w:t>組織内の人的サポート体制（障害者雇用推進者、人事担当、職員の定数管理担当）を整備する</w:t>
            </w:r>
            <w:r w:rsidR="00876C67">
              <w:rPr>
                <w:rFonts w:hint="eastAsia"/>
                <w:sz w:val="24"/>
              </w:rPr>
              <w:t>とともに、組織外の関係機関</w:t>
            </w:r>
            <w:r w:rsidR="00621668">
              <w:rPr>
                <w:rFonts w:hint="eastAsia"/>
                <w:sz w:val="24"/>
              </w:rPr>
              <w:t>である</w:t>
            </w:r>
            <w:r w:rsidR="00876C67">
              <w:rPr>
                <w:rFonts w:hint="eastAsia"/>
                <w:sz w:val="24"/>
              </w:rPr>
              <w:t>むつ公共職業安定所等と連携体制を構築し、関係者間で役割分担や各種相談先に係る情報を共有する</w:t>
            </w:r>
            <w:r w:rsidR="00FC72AB" w:rsidRPr="00D330EA">
              <w:rPr>
                <w:rFonts w:hint="eastAsia"/>
                <w:sz w:val="24"/>
              </w:rPr>
              <w:t>。</w:t>
            </w:r>
          </w:p>
          <w:p w14:paraId="226C6B02" w14:textId="77777777" w:rsidR="00FC72AB" w:rsidRPr="00D330EA" w:rsidRDefault="00FC72AB" w:rsidP="0042698D">
            <w:pPr>
              <w:ind w:left="240" w:hangingChars="100" w:hanging="240"/>
              <w:rPr>
                <w:sz w:val="24"/>
              </w:rPr>
            </w:pPr>
            <w:r w:rsidRPr="00D330EA">
              <w:rPr>
                <w:rFonts w:hint="eastAsia"/>
                <w:sz w:val="24"/>
              </w:rPr>
              <w:t>○役割分担については人事異動等に変更が生じるため定期的に更新を行う。</w:t>
            </w:r>
          </w:p>
        </w:tc>
      </w:tr>
      <w:tr w:rsidR="0098395C" w:rsidRPr="00D330EA" w14:paraId="554FB7BA" w14:textId="77777777" w:rsidTr="0042698D">
        <w:trPr>
          <w:trHeight w:val="1635"/>
        </w:trPr>
        <w:tc>
          <w:tcPr>
            <w:tcW w:w="1838" w:type="dxa"/>
          </w:tcPr>
          <w:p w14:paraId="493F2243" w14:textId="77777777" w:rsidR="0098395C" w:rsidRPr="00D330EA" w:rsidRDefault="0098395C" w:rsidP="0042698D">
            <w:pPr>
              <w:rPr>
                <w:sz w:val="24"/>
              </w:rPr>
            </w:pPr>
            <w:r w:rsidRPr="00D330EA">
              <w:rPr>
                <w:rFonts w:hint="eastAsia"/>
                <w:sz w:val="24"/>
              </w:rPr>
              <w:t>２．障害者の活躍の基本となる職務の選出・創出</w:t>
            </w:r>
          </w:p>
        </w:tc>
        <w:tc>
          <w:tcPr>
            <w:tcW w:w="6656" w:type="dxa"/>
          </w:tcPr>
          <w:p w14:paraId="161240E1" w14:textId="77777777" w:rsidR="0098395C" w:rsidRPr="00D330EA" w:rsidRDefault="002B47DF" w:rsidP="0042698D">
            <w:pPr>
              <w:ind w:firstLineChars="100" w:firstLine="240"/>
              <w:rPr>
                <w:sz w:val="24"/>
              </w:rPr>
            </w:pPr>
            <w:r w:rsidRPr="00D330EA">
              <w:rPr>
                <w:rFonts w:hint="eastAsia"/>
                <w:sz w:val="24"/>
              </w:rPr>
              <w:t>今後採用する障害者の能力や希望を踏まえ、</w:t>
            </w:r>
            <w:r w:rsidR="00D330EA" w:rsidRPr="00D330EA">
              <w:rPr>
                <w:rFonts w:hint="eastAsia"/>
                <w:sz w:val="24"/>
              </w:rPr>
              <w:t>半期ごとに実施している</w:t>
            </w:r>
            <w:r w:rsidRPr="00D330EA">
              <w:rPr>
                <w:rFonts w:hint="eastAsia"/>
                <w:sz w:val="24"/>
              </w:rPr>
              <w:t>人事評価面談</w:t>
            </w:r>
            <w:r w:rsidR="00D330EA" w:rsidRPr="00D330EA">
              <w:rPr>
                <w:rFonts w:hint="eastAsia"/>
                <w:sz w:val="24"/>
              </w:rPr>
              <w:t>の際</w:t>
            </w:r>
            <w:r w:rsidRPr="00D330EA">
              <w:rPr>
                <w:rFonts w:hint="eastAsia"/>
                <w:sz w:val="24"/>
              </w:rPr>
              <w:t>、障害者と業務の適切なマッチングができているかの点検を行い、必要に応じて検討を行う。</w:t>
            </w:r>
          </w:p>
        </w:tc>
      </w:tr>
      <w:tr w:rsidR="0098395C" w:rsidRPr="00D330EA" w14:paraId="179BDD8A" w14:textId="77777777" w:rsidTr="0042698D">
        <w:trPr>
          <w:trHeight w:val="1599"/>
        </w:trPr>
        <w:tc>
          <w:tcPr>
            <w:tcW w:w="1838" w:type="dxa"/>
          </w:tcPr>
          <w:p w14:paraId="6E48390D" w14:textId="77777777" w:rsidR="0098395C" w:rsidRPr="00D330EA" w:rsidRDefault="0098395C" w:rsidP="0042698D">
            <w:pPr>
              <w:rPr>
                <w:sz w:val="24"/>
              </w:rPr>
            </w:pPr>
            <w:r w:rsidRPr="00D330EA">
              <w:rPr>
                <w:rFonts w:hint="eastAsia"/>
                <w:sz w:val="24"/>
              </w:rPr>
              <w:t>３．障害者の活躍を推進するための環境整備・人事管理</w:t>
            </w:r>
          </w:p>
        </w:tc>
        <w:tc>
          <w:tcPr>
            <w:tcW w:w="6656" w:type="dxa"/>
          </w:tcPr>
          <w:p w14:paraId="63C1A9CC" w14:textId="77777777" w:rsidR="002B47DF" w:rsidRPr="00D330EA" w:rsidRDefault="002B47DF" w:rsidP="0042698D">
            <w:pPr>
              <w:ind w:firstLineChars="100" w:firstLine="240"/>
              <w:rPr>
                <w:sz w:val="24"/>
              </w:rPr>
            </w:pPr>
            <w:r w:rsidRPr="00D330EA">
              <w:rPr>
                <w:rFonts w:hint="eastAsia"/>
                <w:sz w:val="24"/>
              </w:rPr>
              <w:t>今後採用する障害者については定期的に面談により必要な配慮等を把握し、継続的に必要な措置を講じる。なお、措置を講じるに当たっては、障害者からの要望を踏まえつつも、過重な負担にならない範囲で適切に実施する。</w:t>
            </w:r>
          </w:p>
        </w:tc>
      </w:tr>
      <w:tr w:rsidR="0098395C" w:rsidRPr="00D330EA" w14:paraId="4DD3CA69" w14:textId="77777777" w:rsidTr="0042698D">
        <w:trPr>
          <w:trHeight w:val="1214"/>
        </w:trPr>
        <w:tc>
          <w:tcPr>
            <w:tcW w:w="1838" w:type="dxa"/>
          </w:tcPr>
          <w:p w14:paraId="518EB639" w14:textId="77777777" w:rsidR="0098395C" w:rsidRPr="00D330EA" w:rsidRDefault="0098395C" w:rsidP="0042698D">
            <w:pPr>
              <w:rPr>
                <w:sz w:val="24"/>
              </w:rPr>
            </w:pPr>
            <w:r w:rsidRPr="00D330EA">
              <w:rPr>
                <w:rFonts w:hint="eastAsia"/>
                <w:sz w:val="24"/>
              </w:rPr>
              <w:t>４．その他</w:t>
            </w:r>
          </w:p>
        </w:tc>
        <w:tc>
          <w:tcPr>
            <w:tcW w:w="6656" w:type="dxa"/>
          </w:tcPr>
          <w:p w14:paraId="6AF1804C" w14:textId="77777777" w:rsidR="0098395C" w:rsidRPr="00D330EA" w:rsidRDefault="00876C67" w:rsidP="0042698D">
            <w:pPr>
              <w:rPr>
                <w:sz w:val="24"/>
              </w:rPr>
            </w:pPr>
            <w:r>
              <w:rPr>
                <w:rFonts w:hint="eastAsia"/>
                <w:sz w:val="24"/>
              </w:rPr>
              <w:t xml:space="preserve">　国等による障害者就労施設等からの物品等の調達の推進等に関する法律に基づく障害者</w:t>
            </w:r>
            <w:r w:rsidR="00512F25">
              <w:rPr>
                <w:rFonts w:hint="eastAsia"/>
                <w:sz w:val="24"/>
              </w:rPr>
              <w:t>就労施設等への発注等を通じて、障害者の活躍の場の拡大を推進する。</w:t>
            </w:r>
          </w:p>
        </w:tc>
      </w:tr>
    </w:tbl>
    <w:p w14:paraId="51090013" w14:textId="77777777" w:rsidR="00DC4200" w:rsidRPr="0098395C" w:rsidRDefault="0098395C" w:rsidP="0098395C">
      <w:pPr>
        <w:jc w:val="center"/>
        <w:rPr>
          <w:sz w:val="36"/>
          <w:szCs w:val="44"/>
        </w:rPr>
      </w:pPr>
      <w:r w:rsidRPr="0098395C">
        <w:rPr>
          <w:rFonts w:hint="eastAsia"/>
          <w:sz w:val="36"/>
          <w:szCs w:val="44"/>
        </w:rPr>
        <w:t>風間浦村障害者活躍推進計画</w:t>
      </w:r>
    </w:p>
    <w:sectPr w:rsidR="00DC4200" w:rsidRPr="0098395C" w:rsidSect="00D2702B">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5C"/>
    <w:rsid w:val="002B47DF"/>
    <w:rsid w:val="0042698D"/>
    <w:rsid w:val="004F152D"/>
    <w:rsid w:val="00512F25"/>
    <w:rsid w:val="0061411F"/>
    <w:rsid w:val="00621668"/>
    <w:rsid w:val="006E02CD"/>
    <w:rsid w:val="00705482"/>
    <w:rsid w:val="00876C67"/>
    <w:rsid w:val="008E0758"/>
    <w:rsid w:val="0098395C"/>
    <w:rsid w:val="009D53D6"/>
    <w:rsid w:val="00A87F49"/>
    <w:rsid w:val="00CA1ABA"/>
    <w:rsid w:val="00D2702B"/>
    <w:rsid w:val="00D330EA"/>
    <w:rsid w:val="00D45AF4"/>
    <w:rsid w:val="00DC4200"/>
    <w:rsid w:val="00FC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ACF9EE"/>
  <w15:chartTrackingRefBased/>
  <w15:docId w15:val="{F52A3361-36E6-4CED-AF63-C6A4EC27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CA1ABA"/>
    <w:rPr>
      <w:rFonts w:asciiTheme="majorHAnsi" w:eastAsiaTheme="majorEastAsia" w:hAnsiTheme="majorHAnsi" w:cstheme="majorBidi"/>
      <w:sz w:val="18"/>
      <w:szCs w:val="18"/>
    </w:rPr>
  </w:style>
  <w:style w:type="character" w:customStyle="1" w:styleId="a5">
    <w:name w:val="吹き出し (文字)"/>
    <w:basedOn w:val="a0"/>
    <w:link w:val="a4"/>
    <w:semiHidden/>
    <w:rsid w:val="00CA1A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797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めぐみ 伊藤</cp:lastModifiedBy>
  <cp:revision>11</cp:revision>
  <cp:lastPrinted>2023-11-08T01:25:00Z</cp:lastPrinted>
  <dcterms:created xsi:type="dcterms:W3CDTF">2020-02-14T05:06:00Z</dcterms:created>
  <dcterms:modified xsi:type="dcterms:W3CDTF">2023-11-28T01:35:00Z</dcterms:modified>
</cp:coreProperties>
</file>