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32C" w:rsidRDefault="000838C2">
      <w:r>
        <w:rPr>
          <w:noProof/>
        </w:rPr>
        <mc:AlternateContent>
          <mc:Choice Requires="wps">
            <w:drawing>
              <wp:anchor distT="0" distB="0" distL="114300" distR="114300" simplePos="0" relativeHeight="251659264" behindDoc="0" locked="0" layoutInCell="1" allowOverlap="1" wp14:anchorId="3D7AEA44" wp14:editId="2F7A0833">
                <wp:simplePos x="0" y="0"/>
                <wp:positionH relativeFrom="column">
                  <wp:posOffset>453391</wp:posOffset>
                </wp:positionH>
                <wp:positionV relativeFrom="paragraph">
                  <wp:posOffset>-3175</wp:posOffset>
                </wp:positionV>
                <wp:extent cx="4824730" cy="13239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4824730" cy="1323975"/>
                        </a:xfrm>
                        <a:prstGeom prst="rect">
                          <a:avLst/>
                        </a:prstGeom>
                        <a:noFill/>
                        <a:ln>
                          <a:noFill/>
                        </a:ln>
                      </wps:spPr>
                      <wps:txbx>
                        <w:txbxContent>
                          <w:p w:rsidR="00193438" w:rsidRPr="000838C2" w:rsidRDefault="00193438" w:rsidP="00193438">
                            <w:pPr>
                              <w:jc w:val="left"/>
                              <w:rPr>
                                <w:rFonts w:ascii="ＭＳ Ｐゴシック" w:eastAsia="ＭＳ Ｐゴシック" w:hAnsi="ＭＳ Ｐゴシック"/>
                                <w:b/>
                                <w:color w:val="F7CAAC" w:themeColor="accent2" w:themeTint="66"/>
                                <w:sz w:val="76"/>
                                <w:szCs w:val="76"/>
                                <w14:textOutline w14:w="11112" w14:cap="flat" w14:cmpd="sng" w14:algn="ctr">
                                  <w14:solidFill>
                                    <w14:schemeClr w14:val="accent2"/>
                                  </w14:solidFill>
                                  <w14:prstDash w14:val="solid"/>
                                  <w14:round/>
                                </w14:textOutline>
                              </w:rPr>
                            </w:pPr>
                            <w:r w:rsidRPr="000838C2">
                              <w:rPr>
                                <w:rFonts w:ascii="ＭＳ Ｐゴシック" w:eastAsia="ＭＳ Ｐゴシック" w:hAnsi="ＭＳ Ｐゴシック" w:hint="eastAsia"/>
                                <w:b/>
                                <w:color w:val="F7CAAC" w:themeColor="accent2" w:themeTint="66"/>
                                <w:sz w:val="76"/>
                                <w:szCs w:val="76"/>
                                <w14:textOutline w14:w="11112" w14:cap="flat" w14:cmpd="sng" w14:algn="ctr">
                                  <w14:solidFill>
                                    <w14:schemeClr w14:val="accent2"/>
                                  </w14:solidFill>
                                  <w14:prstDash w14:val="solid"/>
                                  <w14:round/>
                                </w14:textOutline>
                              </w:rPr>
                              <w:t>風間浦村空き家バンク</w:t>
                            </w:r>
                          </w:p>
                          <w:p w:rsidR="00193438" w:rsidRPr="000838C2" w:rsidRDefault="00193438" w:rsidP="00193438">
                            <w:pPr>
                              <w:jc w:val="left"/>
                              <w:rPr>
                                <w:rFonts w:ascii="ＭＳ Ｐゴシック" w:eastAsia="ＭＳ Ｐゴシック" w:hAnsi="ＭＳ Ｐゴシック"/>
                                <w:b/>
                                <w:color w:val="F7CAAC" w:themeColor="accent2" w:themeTint="66"/>
                                <w:sz w:val="76"/>
                                <w:szCs w:val="76"/>
                                <w14:textOutline w14:w="11112" w14:cap="flat" w14:cmpd="sng" w14:algn="ctr">
                                  <w14:solidFill>
                                    <w14:schemeClr w14:val="accent2"/>
                                  </w14:solidFill>
                                  <w14:prstDash w14:val="solid"/>
                                  <w14:round/>
                                </w14:textOutline>
                              </w:rPr>
                            </w:pPr>
                            <w:r w:rsidRPr="000838C2">
                              <w:rPr>
                                <w:rFonts w:ascii="ＭＳ Ｐゴシック" w:eastAsia="ＭＳ Ｐゴシック" w:hAnsi="ＭＳ Ｐゴシック" w:hint="eastAsia"/>
                                <w:b/>
                                <w:color w:val="F7CAAC" w:themeColor="accent2" w:themeTint="66"/>
                                <w:sz w:val="76"/>
                                <w:szCs w:val="76"/>
                                <w14:textOutline w14:w="11112" w14:cap="flat" w14:cmpd="sng" w14:algn="ctr">
                                  <w14:solidFill>
                                    <w14:schemeClr w14:val="accent2"/>
                                  </w14:solidFill>
                                  <w14:prstDash w14:val="solid"/>
                                  <w14:round/>
                                </w14:textOutline>
                              </w:rPr>
                              <w:t>仲介業者大募集！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AEA44" id="_x0000_t202" coordsize="21600,21600" o:spt="202" path="m,l,21600r21600,l21600,xe">
                <v:stroke joinstyle="miter"/>
                <v:path gradientshapeok="t" o:connecttype="rect"/>
              </v:shapetype>
              <v:shape id="テキスト ボックス 1" o:spid="_x0000_s1026" type="#_x0000_t202" style="position:absolute;left:0;text-align:left;margin-left:35.7pt;margin-top:-.25pt;width:379.9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" filled="f" stroked="f">
                <v:textbox inset="5.85pt,.7pt,5.85pt,.7pt">
                  <w:txbxContent>
                    <w:p w:rsidR="00193438" w:rsidRPr="000838C2" w:rsidRDefault="00193438" w:rsidP="00193438">
                      <w:pPr>
                        <w:jc w:val="left"/>
                        <w:rPr>
                          <w:rFonts w:ascii="ＭＳ Ｐゴシック" w:eastAsia="ＭＳ Ｐゴシック" w:hAnsi="ＭＳ Ｐゴシック"/>
                          <w:b/>
                          <w:color w:val="F7CAAC" w:themeColor="accent2" w:themeTint="66"/>
                          <w:sz w:val="76"/>
                          <w:szCs w:val="76"/>
                          <w14:textOutline w14:w="11112" w14:cap="flat" w14:cmpd="sng" w14:algn="ctr">
                            <w14:solidFill>
                              <w14:schemeClr w14:val="accent2"/>
                            </w14:solidFill>
                            <w14:prstDash w14:val="solid"/>
                            <w14:round/>
                          </w14:textOutline>
                        </w:rPr>
                      </w:pPr>
                      <w:r w:rsidRPr="000838C2">
                        <w:rPr>
                          <w:rFonts w:ascii="ＭＳ Ｐゴシック" w:eastAsia="ＭＳ Ｐゴシック" w:hAnsi="ＭＳ Ｐゴシック" w:hint="eastAsia"/>
                          <w:b/>
                          <w:color w:val="F7CAAC" w:themeColor="accent2" w:themeTint="66"/>
                          <w:sz w:val="76"/>
                          <w:szCs w:val="76"/>
                          <w14:textOutline w14:w="11112" w14:cap="flat" w14:cmpd="sng" w14:algn="ctr">
                            <w14:solidFill>
                              <w14:schemeClr w14:val="accent2"/>
                            </w14:solidFill>
                            <w14:prstDash w14:val="solid"/>
                            <w14:round/>
                          </w14:textOutline>
                        </w:rPr>
                        <w:t>風間浦村空き家バンク</w:t>
                      </w:r>
                    </w:p>
                    <w:p w:rsidR="00193438" w:rsidRPr="000838C2" w:rsidRDefault="00193438" w:rsidP="00193438">
                      <w:pPr>
                        <w:jc w:val="left"/>
                        <w:rPr>
                          <w:rFonts w:ascii="ＭＳ Ｐゴシック" w:eastAsia="ＭＳ Ｐゴシック" w:hAnsi="ＭＳ Ｐゴシック"/>
                          <w:b/>
                          <w:color w:val="F7CAAC" w:themeColor="accent2" w:themeTint="66"/>
                          <w:sz w:val="76"/>
                          <w:szCs w:val="76"/>
                          <w14:textOutline w14:w="11112" w14:cap="flat" w14:cmpd="sng" w14:algn="ctr">
                            <w14:solidFill>
                              <w14:schemeClr w14:val="accent2"/>
                            </w14:solidFill>
                            <w14:prstDash w14:val="solid"/>
                            <w14:round/>
                          </w14:textOutline>
                        </w:rPr>
                      </w:pPr>
                      <w:r w:rsidRPr="000838C2">
                        <w:rPr>
                          <w:rFonts w:ascii="ＭＳ Ｐゴシック" w:eastAsia="ＭＳ Ｐゴシック" w:hAnsi="ＭＳ Ｐゴシック" w:hint="eastAsia"/>
                          <w:b/>
                          <w:color w:val="F7CAAC" w:themeColor="accent2" w:themeTint="66"/>
                          <w:sz w:val="76"/>
                          <w:szCs w:val="76"/>
                          <w14:textOutline w14:w="11112" w14:cap="flat" w14:cmpd="sng" w14:algn="ctr">
                            <w14:solidFill>
                              <w14:schemeClr w14:val="accent2"/>
                            </w14:solidFill>
                            <w14:prstDash w14:val="solid"/>
                            <w14:round/>
                          </w14:textOutline>
                        </w:rPr>
                        <w:t>仲介業者大募集！</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posOffset>-60960</wp:posOffset>
                </wp:positionH>
                <wp:positionV relativeFrom="paragraph">
                  <wp:posOffset>25400</wp:posOffset>
                </wp:positionV>
                <wp:extent cx="5676900" cy="1343025"/>
                <wp:effectExtent l="19050" t="19050" r="19050" b="28575"/>
                <wp:wrapNone/>
                <wp:docPr id="3" name="四角形: 角を丸くする 3"/>
                <wp:cNvGraphicFramePr/>
                <a:graphic xmlns:a="http://schemas.openxmlformats.org/drawingml/2006/main">
                  <a:graphicData uri="http://schemas.microsoft.com/office/word/2010/wordprocessingShape">
                    <wps:wsp>
                      <wps:cNvSpPr/>
                      <wps:spPr>
                        <a:xfrm>
                          <a:off x="0" y="0"/>
                          <a:ext cx="5676900" cy="1343025"/>
                        </a:xfrm>
                        <a:prstGeom prst="roundRect">
                          <a:avLst/>
                        </a:prstGeom>
                        <a:noFill/>
                        <a:ln w="3492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FF1A2" id="四角形: 角を丸くする 3" o:spid="_x0000_s1026" style="position:absolute;left:0;text-align:left;margin-left:-4.8pt;margin-top:2pt;width:447pt;height:10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" filled="f" strokecolor="black [3213]" strokeweight="2.75pt">
                <v:stroke linestyle="thickThin" joinstyle="miter"/>
                <w10:wrap anchorx="margin"/>
              </v:roundrect>
            </w:pict>
          </mc:Fallback>
        </mc:AlternateContent>
      </w:r>
    </w:p>
    <w:p w:rsidR="00193438" w:rsidRDefault="00193438"/>
    <w:p w:rsidR="00193438" w:rsidRDefault="00193438"/>
    <w:p w:rsidR="00193438" w:rsidRDefault="00193438"/>
    <w:p w:rsidR="00193438" w:rsidRDefault="00193438"/>
    <w:p w:rsidR="00193438" w:rsidRDefault="00193438"/>
    <w:p w:rsidR="00193438" w:rsidRDefault="000838C2">
      <w:r w:rsidRPr="00193438">
        <w:rPr>
          <w:rFonts w:ascii="HG丸ｺﾞｼｯｸM-PRO" w:eastAsia="HG丸ｺﾞｼｯｸM-PRO" w:hAnsi="HG丸ｺﾞｼｯｸM-PRO"/>
          <w:noProof/>
          <w:sz w:val="24"/>
          <w:szCs w:val="24"/>
        </w:rPr>
        <w:drawing>
          <wp:anchor distT="0" distB="0" distL="114300" distR="114300" simplePos="0" relativeHeight="251662336" behindDoc="1" locked="0" layoutInCell="1" allowOverlap="1">
            <wp:simplePos x="0" y="0"/>
            <wp:positionH relativeFrom="column">
              <wp:posOffset>3653790</wp:posOffset>
            </wp:positionH>
            <wp:positionV relativeFrom="paragraph">
              <wp:posOffset>34925</wp:posOffset>
            </wp:positionV>
            <wp:extent cx="2238375" cy="1676869"/>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jimageKALX3D3P.jpg"/>
                    <pic:cNvPicPr/>
                  </pic:nvPicPr>
                  <pic:blipFill>
                    <a:blip r:embed="rId7">
                      <a:extLst>
                        <a:ext uri="{28A0092B-C50C-407E-A947-70E740481C1C}">
                          <a14:useLocalDpi xmlns:a14="http://schemas.microsoft.com/office/drawing/2010/main" val="0"/>
                        </a:ext>
                      </a:extLst>
                    </a:blip>
                    <a:stretch>
                      <a:fillRect/>
                    </a:stretch>
                  </pic:blipFill>
                  <pic:spPr>
                    <a:xfrm>
                      <a:off x="0" y="0"/>
                      <a:ext cx="2242879" cy="1680243"/>
                    </a:xfrm>
                    <a:prstGeom prst="rect">
                      <a:avLst/>
                    </a:prstGeom>
                  </pic:spPr>
                </pic:pic>
              </a:graphicData>
            </a:graphic>
            <wp14:sizeRelH relativeFrom="page">
              <wp14:pctWidth>0</wp14:pctWidth>
            </wp14:sizeRelH>
            <wp14:sizeRelV relativeFrom="page">
              <wp14:pctHeight>0</wp14:pctHeight>
            </wp14:sizeRelV>
          </wp:anchor>
        </w:drawing>
      </w:r>
      <w:r w:rsidR="00FC2815">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simplePos x="0" y="0"/>
                <wp:positionH relativeFrom="column">
                  <wp:posOffset>-127635</wp:posOffset>
                </wp:positionH>
                <wp:positionV relativeFrom="paragraph">
                  <wp:posOffset>130175</wp:posOffset>
                </wp:positionV>
                <wp:extent cx="3743325" cy="1400175"/>
                <wp:effectExtent l="0" t="0" r="28575" b="28575"/>
                <wp:wrapNone/>
                <wp:docPr id="5" name="四角形: 角を丸くする 5"/>
                <wp:cNvGraphicFramePr/>
                <a:graphic xmlns:a="http://schemas.openxmlformats.org/drawingml/2006/main">
                  <a:graphicData uri="http://schemas.microsoft.com/office/word/2010/wordprocessingShape">
                    <wps:wsp>
                      <wps:cNvSpPr/>
                      <wps:spPr>
                        <a:xfrm>
                          <a:off x="0" y="0"/>
                          <a:ext cx="3743325" cy="14001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0981" w:rsidRPr="00FC2815" w:rsidRDefault="00ED7F30" w:rsidP="00210981">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sz w:val="24"/>
                                <w:szCs w:val="24"/>
                              </w:rPr>
                              <w:t>風</w:t>
                            </w:r>
                            <w:r w:rsidR="00526EB5">
                              <w:rPr>
                                <w:rFonts w:ascii="HG丸ｺﾞｼｯｸM-PRO" w:eastAsia="HG丸ｺﾞｼｯｸM-PRO" w:hAnsi="HG丸ｺﾞｼｯｸM-PRO" w:hint="eastAsia"/>
                                <w:color w:val="000000" w:themeColor="text1"/>
                                <w:sz w:val="24"/>
                                <w:szCs w:val="24"/>
                              </w:rPr>
                              <w:t>風間浦村では、空き家等活用</w:t>
                            </w:r>
                            <w:r w:rsidR="00210981" w:rsidRPr="00210981">
                              <w:rPr>
                                <w:rFonts w:ascii="HG丸ｺﾞｼｯｸM-PRO" w:eastAsia="HG丸ｺﾞｼｯｸM-PRO" w:hAnsi="HG丸ｺﾞｼｯｸM-PRO" w:hint="eastAsia"/>
                                <w:color w:val="000000" w:themeColor="text1"/>
                                <w:sz w:val="24"/>
                                <w:szCs w:val="24"/>
                              </w:rPr>
                              <w:t>による移住定住の促進を円滑に行われることを目的に、空き家バンク登録者（所有者等）及び空き家等の利用を希望する者（利用希望者）の</w:t>
                            </w:r>
                            <w:r w:rsidR="00210981" w:rsidRPr="00FC2815">
                              <w:rPr>
                                <w:rFonts w:ascii="HG丸ｺﾞｼｯｸM-PRO" w:eastAsia="HG丸ｺﾞｼｯｸM-PRO" w:hAnsi="HG丸ｺﾞｼｯｸM-PRO" w:hint="eastAsia"/>
                                <w:b/>
                                <w:color w:val="000000" w:themeColor="text1"/>
                                <w:sz w:val="24"/>
                                <w:szCs w:val="24"/>
                              </w:rPr>
                              <w:t>仲介等を行う宅地建物取引業者を募集します。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5" o:spid="_x0000_s1027" style="position:absolute;left:0;text-align:left;margin-left:-10.05pt;margin-top:10.25pt;width:294.75pt;height:1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" filled="f" strokecolor="black [3213]" strokeweight="1.5pt">
                <v:stroke joinstyle="miter"/>
                <v:textbox>
                  <w:txbxContent>
                    <w:p w:rsidR="00210981" w:rsidRPr="00FC2815" w:rsidRDefault="00ED7F30" w:rsidP="00210981">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sz w:val="24"/>
                          <w:szCs w:val="24"/>
                        </w:rPr>
                        <w:t>風</w:t>
                      </w:r>
                      <w:r w:rsidR="00526EB5">
                        <w:rPr>
                          <w:rFonts w:ascii="HG丸ｺﾞｼｯｸM-PRO" w:eastAsia="HG丸ｺﾞｼｯｸM-PRO" w:hAnsi="HG丸ｺﾞｼｯｸM-PRO" w:hint="eastAsia"/>
                          <w:color w:val="000000" w:themeColor="text1"/>
                          <w:sz w:val="24"/>
                          <w:szCs w:val="24"/>
                        </w:rPr>
                        <w:t>風間浦村では、空き家等活用</w:t>
                      </w:r>
                      <w:r w:rsidR="00210981" w:rsidRPr="00210981">
                        <w:rPr>
                          <w:rFonts w:ascii="HG丸ｺﾞｼｯｸM-PRO" w:eastAsia="HG丸ｺﾞｼｯｸM-PRO" w:hAnsi="HG丸ｺﾞｼｯｸM-PRO" w:hint="eastAsia"/>
                          <w:color w:val="000000" w:themeColor="text1"/>
                          <w:sz w:val="24"/>
                          <w:szCs w:val="24"/>
                        </w:rPr>
                        <w:t>による移住定住の促進を円滑に行われることを目的に、空き家バンク登録者（所有者等）及び空き家等の利用を希望する者（利用希望者）の</w:t>
                      </w:r>
                      <w:r w:rsidR="00210981" w:rsidRPr="00FC2815">
                        <w:rPr>
                          <w:rFonts w:ascii="HG丸ｺﾞｼｯｸM-PRO" w:eastAsia="HG丸ｺﾞｼｯｸM-PRO" w:hAnsi="HG丸ｺﾞｼｯｸM-PRO" w:hint="eastAsia"/>
                          <w:b/>
                          <w:color w:val="000000" w:themeColor="text1"/>
                          <w:sz w:val="24"/>
                          <w:szCs w:val="24"/>
                        </w:rPr>
                        <w:t>仲介等を行う宅地建物取引業者を募集します。</w:t>
                      </w:r>
                    </w:p>
                  </w:txbxContent>
                </v:textbox>
              </v:roundrect>
            </w:pict>
          </mc:Fallback>
        </mc:AlternateContent>
      </w:r>
    </w:p>
    <w:p w:rsidR="00193438" w:rsidRPr="00193438" w:rsidRDefault="00193438">
      <w:pPr>
        <w:rPr>
          <w:rFonts w:ascii="HG丸ｺﾞｼｯｸM-PRO" w:eastAsia="HG丸ｺﾞｼｯｸM-PRO" w:hAnsi="HG丸ｺﾞｼｯｸM-PRO"/>
          <w:sz w:val="24"/>
          <w:szCs w:val="24"/>
        </w:rPr>
      </w:pPr>
    </w:p>
    <w:p w:rsidR="00193438" w:rsidRPr="00193438" w:rsidRDefault="00193438">
      <w:pPr>
        <w:rPr>
          <w:rFonts w:ascii="HG丸ｺﾞｼｯｸM-PRO" w:eastAsia="HG丸ｺﾞｼｯｸM-PRO" w:hAnsi="HG丸ｺﾞｼｯｸM-PRO"/>
          <w:sz w:val="24"/>
          <w:szCs w:val="24"/>
        </w:rPr>
      </w:pPr>
    </w:p>
    <w:p w:rsidR="00210981" w:rsidRPr="00193438" w:rsidRDefault="00193438" w:rsidP="002109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93438" w:rsidRPr="00193438" w:rsidRDefault="00193438">
      <w:pPr>
        <w:rPr>
          <w:rFonts w:ascii="HG丸ｺﾞｼｯｸM-PRO" w:eastAsia="HG丸ｺﾞｼｯｸM-PRO" w:hAnsi="HG丸ｺﾞｼｯｸM-PRO"/>
          <w:sz w:val="24"/>
          <w:szCs w:val="24"/>
        </w:rPr>
      </w:pPr>
    </w:p>
    <w:p w:rsidR="00193438" w:rsidRPr="00193438" w:rsidRDefault="00210981">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193438" w:rsidRPr="00193438" w:rsidRDefault="00FC2815">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12F4BD3D" wp14:editId="520C95EA">
                <wp:simplePos x="0" y="0"/>
                <wp:positionH relativeFrom="margin">
                  <wp:posOffset>-146685</wp:posOffset>
                </wp:positionH>
                <wp:positionV relativeFrom="paragraph">
                  <wp:posOffset>254000</wp:posOffset>
                </wp:positionV>
                <wp:extent cx="5895975" cy="4286250"/>
                <wp:effectExtent l="0" t="0" r="28575" b="19050"/>
                <wp:wrapNone/>
                <wp:docPr id="6" name="四角形: 角を丸くする 6"/>
                <wp:cNvGraphicFramePr/>
                <a:graphic xmlns:a="http://schemas.openxmlformats.org/drawingml/2006/main">
                  <a:graphicData uri="http://schemas.microsoft.com/office/word/2010/wordprocessingShape">
                    <wps:wsp>
                      <wps:cNvSpPr/>
                      <wps:spPr>
                        <a:xfrm>
                          <a:off x="0" y="0"/>
                          <a:ext cx="5895975" cy="4286250"/>
                        </a:xfrm>
                        <a:prstGeom prst="roundRect">
                          <a:avLst/>
                        </a:prstGeom>
                        <a:noFill/>
                        <a:ln w="19050" cap="flat" cmpd="sng" algn="ctr">
                          <a:solidFill>
                            <a:sysClr val="windowText" lastClr="000000"/>
                          </a:solidFill>
                          <a:prstDash val="solid"/>
                          <a:miter lim="800000"/>
                        </a:ln>
                        <a:effectLst/>
                      </wps:spPr>
                      <wps:txbx>
                        <w:txbxContent>
                          <w:p w:rsidR="00210981" w:rsidRPr="00FC2815" w:rsidRDefault="00210981" w:rsidP="00210981">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【登録要件】</w:t>
                            </w:r>
                          </w:p>
                          <w:p w:rsidR="00210981" w:rsidRPr="00FC2815" w:rsidRDefault="00210981" w:rsidP="00ED7F30">
                            <w:pPr>
                              <w:ind w:firstLineChars="100" w:firstLine="210"/>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仲介業者として登録できる者は、</w:t>
                            </w:r>
                            <w:r w:rsidR="00ED7F30" w:rsidRPr="00FC2815">
                              <w:rPr>
                                <w:rFonts w:ascii="HG丸ｺﾞｼｯｸM-PRO" w:eastAsia="HG丸ｺﾞｼｯｸM-PRO" w:hAnsi="HG丸ｺﾞｼｯｸM-PRO" w:hint="eastAsia"/>
                                <w:color w:val="000000" w:themeColor="text1"/>
                                <w:szCs w:val="21"/>
                              </w:rPr>
                              <w:t>次の各号に掲げる全ての要件を満たす者としま</w:t>
                            </w:r>
                            <w:r w:rsidR="00FC2815" w:rsidRPr="00FC2815">
                              <w:rPr>
                                <w:rFonts w:ascii="HG丸ｺﾞｼｯｸM-PRO" w:eastAsia="HG丸ｺﾞｼｯｸM-PRO" w:hAnsi="HG丸ｺﾞｼｯｸM-PRO" w:hint="eastAsia"/>
                                <w:color w:val="000000" w:themeColor="text1"/>
                                <w:szCs w:val="21"/>
                              </w:rPr>
                              <w:t>す</w:t>
                            </w:r>
                            <w:r w:rsidR="00ED7F30" w:rsidRPr="00FC2815">
                              <w:rPr>
                                <w:rFonts w:ascii="HG丸ｺﾞｼｯｸM-PRO" w:eastAsia="HG丸ｺﾞｼｯｸM-PRO" w:hAnsi="HG丸ｺﾞｼｯｸM-PRO" w:hint="eastAsia"/>
                                <w:color w:val="000000" w:themeColor="text1"/>
                                <w:szCs w:val="21"/>
                              </w:rPr>
                              <w:t>。</w:t>
                            </w:r>
                          </w:p>
                          <w:p w:rsidR="00ED7F30" w:rsidRPr="00FC2815" w:rsidRDefault="00ED7F30" w:rsidP="00ED7F30">
                            <w:pPr>
                              <w:pStyle w:val="a3"/>
                              <w:numPr>
                                <w:ilvl w:val="0"/>
                                <w:numId w:val="1"/>
                              </w:numPr>
                              <w:ind w:leftChars="0"/>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下北郡内に住所を有し宅地建物取引業者であって、かつ誠意を持って仲介等を履行する者であること。</w:t>
                            </w:r>
                          </w:p>
                          <w:p w:rsidR="00ED7F30" w:rsidRPr="00FC2815" w:rsidRDefault="00ED7F30" w:rsidP="00ED7F30">
                            <w:pPr>
                              <w:pStyle w:val="a3"/>
                              <w:numPr>
                                <w:ilvl w:val="0"/>
                                <w:numId w:val="1"/>
                              </w:numPr>
                              <w:ind w:leftChars="0"/>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国税及び地方税を完納していること。</w:t>
                            </w:r>
                          </w:p>
                          <w:p w:rsidR="00ED7F30" w:rsidRPr="00FC2815" w:rsidRDefault="00ED7F30" w:rsidP="00ED7F30">
                            <w:pPr>
                              <w:pStyle w:val="a3"/>
                              <w:numPr>
                                <w:ilvl w:val="0"/>
                                <w:numId w:val="1"/>
                              </w:numPr>
                              <w:ind w:leftChars="0"/>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風間浦村暴力団排除措置要綱第２条第１号に規定する暴力団又は同上第３号に規定する暴力団員等若しくは暴力団員と密接な関係を有する者でない事。</w:t>
                            </w:r>
                          </w:p>
                          <w:p w:rsidR="00ED7F30" w:rsidRPr="00FC2815" w:rsidRDefault="00ED7F30" w:rsidP="00ED7F30">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【協</w:t>
                            </w:r>
                            <w:r w:rsidR="00FC2815" w:rsidRPr="00FC2815">
                              <w:rPr>
                                <w:rFonts w:ascii="HG丸ｺﾞｼｯｸM-PRO" w:eastAsia="HG丸ｺﾞｼｯｸM-PRO" w:hAnsi="HG丸ｺﾞｼｯｸM-PRO" w:hint="eastAsia"/>
                                <w:color w:val="000000" w:themeColor="text1"/>
                                <w:szCs w:val="21"/>
                              </w:rPr>
                              <w:t xml:space="preserve">　　</w:t>
                            </w:r>
                            <w:r w:rsidRPr="00FC2815">
                              <w:rPr>
                                <w:rFonts w:ascii="HG丸ｺﾞｼｯｸM-PRO" w:eastAsia="HG丸ｺﾞｼｯｸM-PRO" w:hAnsi="HG丸ｺﾞｼｯｸM-PRO" w:hint="eastAsia"/>
                                <w:color w:val="000000" w:themeColor="text1"/>
                                <w:szCs w:val="21"/>
                              </w:rPr>
                              <w:t>定】</w:t>
                            </w:r>
                          </w:p>
                          <w:p w:rsidR="00ED7F30" w:rsidRPr="00FC2815" w:rsidRDefault="00ED7F30" w:rsidP="00ED7F30">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 xml:space="preserve">　村</w:t>
                            </w:r>
                            <w:r w:rsidR="00526EB5" w:rsidRPr="00FC2815">
                              <w:rPr>
                                <w:rFonts w:ascii="HG丸ｺﾞｼｯｸM-PRO" w:eastAsia="HG丸ｺﾞｼｯｸM-PRO" w:hAnsi="HG丸ｺﾞｼｯｸM-PRO" w:hint="eastAsia"/>
                                <w:color w:val="000000" w:themeColor="text1"/>
                                <w:szCs w:val="21"/>
                              </w:rPr>
                              <w:t>では、空き家バンク仲介業者として登録頂ける当該仲介業者と空き家等の仲介に係る協定を締結させて頂きます。</w:t>
                            </w:r>
                          </w:p>
                          <w:p w:rsidR="00526EB5" w:rsidRPr="00FC2815" w:rsidRDefault="00526EB5" w:rsidP="00ED7F30">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【調査等費用及び報酬】</w:t>
                            </w:r>
                          </w:p>
                          <w:p w:rsidR="00526EB5" w:rsidRPr="00FC2815" w:rsidRDefault="00526EB5" w:rsidP="00ED7F30">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 xml:space="preserve">　空き家等の現地調査及び現地案内に係る費用については、協定書において定め、予算の範囲内において仲介業者へ支払うものとします。</w:t>
                            </w:r>
                          </w:p>
                          <w:p w:rsidR="000132CF" w:rsidRPr="00FC2815" w:rsidRDefault="000132CF" w:rsidP="00ED7F30">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 xml:space="preserve">【募集期間】　</w:t>
                            </w:r>
                            <w:r w:rsidRPr="00FC2815">
                              <w:rPr>
                                <w:rFonts w:ascii="HG丸ｺﾞｼｯｸM-PRO" w:eastAsia="HG丸ｺﾞｼｯｸM-PRO" w:hAnsi="HG丸ｺﾞｼｯｸM-PRO" w:hint="eastAsia"/>
                                <w:color w:val="000000" w:themeColor="text1"/>
                                <w:szCs w:val="21"/>
                              </w:rPr>
                              <w:t>令和２年２月１</w:t>
                            </w:r>
                            <w:r w:rsidR="00512F66">
                              <w:rPr>
                                <w:rFonts w:ascii="HG丸ｺﾞｼｯｸM-PRO" w:eastAsia="HG丸ｺﾞｼｯｸM-PRO" w:hAnsi="HG丸ｺﾞｼｯｸM-PRO" w:hint="eastAsia"/>
                                <w:color w:val="000000" w:themeColor="text1"/>
                                <w:szCs w:val="21"/>
                              </w:rPr>
                              <w:t>３</w:t>
                            </w:r>
                            <w:r w:rsidRPr="00FC2815">
                              <w:rPr>
                                <w:rFonts w:ascii="HG丸ｺﾞｼｯｸM-PRO" w:eastAsia="HG丸ｺﾞｼｯｸM-PRO" w:hAnsi="HG丸ｺﾞｼｯｸM-PRO" w:hint="eastAsia"/>
                                <w:color w:val="000000" w:themeColor="text1"/>
                                <w:szCs w:val="21"/>
                              </w:rPr>
                              <w:t>日から令和２年３月</w:t>
                            </w:r>
                            <w:r w:rsidR="00AD1CF8">
                              <w:rPr>
                                <w:rFonts w:ascii="HG丸ｺﾞｼｯｸM-PRO" w:eastAsia="HG丸ｺﾞｼｯｸM-PRO" w:hAnsi="HG丸ｺﾞｼｯｸM-PRO" w:hint="eastAsia"/>
                                <w:color w:val="000000" w:themeColor="text1"/>
                                <w:szCs w:val="21"/>
                              </w:rPr>
                              <w:t>１</w:t>
                            </w:r>
                            <w:r w:rsidR="00820397">
                              <w:rPr>
                                <w:rFonts w:ascii="HG丸ｺﾞｼｯｸM-PRO" w:eastAsia="HG丸ｺﾞｼｯｸM-PRO" w:hAnsi="HG丸ｺﾞｼｯｸM-PRO" w:hint="eastAsia"/>
                                <w:color w:val="000000" w:themeColor="text1"/>
                                <w:szCs w:val="21"/>
                              </w:rPr>
                              <w:t>９</w:t>
                            </w:r>
                            <w:bookmarkStart w:id="0" w:name="_GoBack"/>
                            <w:bookmarkEnd w:id="0"/>
                            <w:r w:rsidRPr="00FC2815">
                              <w:rPr>
                                <w:rFonts w:ascii="HG丸ｺﾞｼｯｸM-PRO" w:eastAsia="HG丸ｺﾞｼｯｸM-PRO" w:hAnsi="HG丸ｺﾞｼｯｸM-PRO" w:hint="eastAsia"/>
                                <w:color w:val="000000" w:themeColor="text1"/>
                                <w:szCs w:val="21"/>
                              </w:rPr>
                              <w:t>日</w:t>
                            </w:r>
                          </w:p>
                          <w:p w:rsidR="00FC2815" w:rsidRPr="00FC2815" w:rsidRDefault="00FC2815" w:rsidP="00FC2815">
                            <w:pPr>
                              <w:snapToGrid w:val="0"/>
                              <w:spacing w:line="216" w:lineRule="auto"/>
                              <w:ind w:left="1260" w:hangingChars="600" w:hanging="1260"/>
                              <w:rPr>
                                <w:rFonts w:ascii="HG丸ｺﾞｼｯｸM-PRO" w:eastAsia="HG丸ｺﾞｼｯｸM-PRO" w:hAnsi="HG丸ｺﾞｼｯｸM-PRO"/>
                                <w:szCs w:val="21"/>
                              </w:rPr>
                            </w:pPr>
                            <w:r w:rsidRPr="00FC2815">
                              <w:rPr>
                                <w:rFonts w:ascii="HG丸ｺﾞｼｯｸM-PRO" w:eastAsia="HG丸ｺﾞｼｯｸM-PRO" w:hAnsi="HG丸ｺﾞｼｯｸM-PRO" w:hint="eastAsia"/>
                                <w:szCs w:val="21"/>
                              </w:rPr>
                              <w:t>【応募方法】　応募用紙をメール・郵送又は持参にて、下記応募先へ提出願います。</w:t>
                            </w:r>
                          </w:p>
                          <w:p w:rsidR="00FC2815" w:rsidRPr="00FC2815" w:rsidRDefault="00FC2815" w:rsidP="00FC2815">
                            <w:pPr>
                              <w:snapToGrid w:val="0"/>
                              <w:spacing w:line="216" w:lineRule="auto"/>
                              <w:ind w:firstLineChars="100" w:firstLine="210"/>
                              <w:rPr>
                                <w:rFonts w:ascii="HG丸ｺﾞｼｯｸM-PRO" w:eastAsia="HG丸ｺﾞｼｯｸM-PRO" w:hAnsi="HG丸ｺﾞｼｯｸM-PRO"/>
                                <w:szCs w:val="21"/>
                              </w:rPr>
                            </w:pPr>
                            <w:r w:rsidRPr="00FC2815">
                              <w:rPr>
                                <w:rFonts w:ascii="HG丸ｺﾞｼｯｸM-PRO" w:eastAsia="HG丸ｺﾞｼｯｸM-PRO" w:hAnsi="HG丸ｺﾞｼｯｸM-PRO" w:hint="eastAsia"/>
                                <w:szCs w:val="21"/>
                              </w:rPr>
                              <w:t>応募用紙は風間浦村公式ホームページからもダウンロードできます。</w:t>
                            </w:r>
                          </w:p>
                          <w:p w:rsidR="00FC2815" w:rsidRPr="00FC2815" w:rsidRDefault="00FC2815" w:rsidP="00FC2815">
                            <w:pPr>
                              <w:pStyle w:val="a3"/>
                              <w:numPr>
                                <w:ilvl w:val="0"/>
                                <w:numId w:val="3"/>
                              </w:numPr>
                              <w:snapToGrid w:val="0"/>
                              <w:spacing w:line="216" w:lineRule="auto"/>
                              <w:ind w:leftChars="0"/>
                              <w:rPr>
                                <w:rFonts w:ascii="HG丸ｺﾞｼｯｸM-PRO" w:eastAsia="HG丸ｺﾞｼｯｸM-PRO" w:hAnsi="HG丸ｺﾞｼｯｸM-PRO"/>
                                <w:szCs w:val="21"/>
                              </w:rPr>
                            </w:pPr>
                            <w:r w:rsidRPr="00FC2815">
                              <w:rPr>
                                <w:rFonts w:ascii="HG丸ｺﾞｼｯｸM-PRO" w:eastAsia="HG丸ｺﾞｼｯｸM-PRO" w:hAnsi="HG丸ｺﾞｼｯｸM-PRO" w:hint="eastAsia"/>
                                <w:szCs w:val="21"/>
                              </w:rPr>
                              <w:t xml:space="preserve">詳しくは風間浦村ホームページ　</w:t>
                            </w:r>
                            <w:hyperlink r:id="rId8" w:history="1">
                              <w:r w:rsidRPr="00FC2815">
                                <w:rPr>
                                  <w:rStyle w:val="a4"/>
                                  <w:rFonts w:ascii="HG丸ｺﾞｼｯｸM-PRO" w:eastAsia="HG丸ｺﾞｼｯｸM-PRO" w:hAnsi="HG丸ｺﾞｼｯｸM-PRO"/>
                                  <w:szCs w:val="21"/>
                                </w:rPr>
                                <w:t>https://www.kazamaura.jp</w:t>
                              </w:r>
                            </w:hyperlink>
                            <w:r w:rsidRPr="00FC2815">
                              <w:rPr>
                                <w:rFonts w:ascii="HG丸ｺﾞｼｯｸM-PRO" w:eastAsia="HG丸ｺﾞｼｯｸM-PRO" w:hAnsi="HG丸ｺﾞｼｯｸM-PRO" w:hint="eastAsia"/>
                                <w:szCs w:val="21"/>
                              </w:rPr>
                              <w:t>をご覧ください。</w:t>
                            </w:r>
                          </w:p>
                          <w:p w:rsidR="00FC2815" w:rsidRPr="00FC2815" w:rsidRDefault="00FC2815" w:rsidP="00ED7F30">
                            <w:pPr>
                              <w:jc w:val="left"/>
                              <w:rPr>
                                <w:rFonts w:ascii="HG丸ｺﾞｼｯｸM-PRO" w:eastAsia="HG丸ｺﾞｼｯｸM-PRO" w:hAnsi="HG丸ｺﾞｼｯｸM-PRO"/>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F4BD3D" id="四角形: 角を丸くする 6" o:spid="_x0000_s1028" style="position:absolute;left:0;text-align:left;margin-left:-11.55pt;margin-top:20pt;width:464.25pt;height:33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" filled="f" strokecolor="windowText" strokeweight="1.5pt">
                <v:stroke joinstyle="miter"/>
                <v:textbox>
                  <w:txbxContent>
                    <w:p w:rsidR="00210981" w:rsidRPr="00FC2815" w:rsidRDefault="00210981" w:rsidP="00210981">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【登録要件】</w:t>
                      </w:r>
                    </w:p>
                    <w:p w:rsidR="00210981" w:rsidRPr="00FC2815" w:rsidRDefault="00210981" w:rsidP="00ED7F30">
                      <w:pPr>
                        <w:ind w:firstLineChars="100" w:firstLine="210"/>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仲介業者として登録できる者は、</w:t>
                      </w:r>
                      <w:r w:rsidR="00ED7F30" w:rsidRPr="00FC2815">
                        <w:rPr>
                          <w:rFonts w:ascii="HG丸ｺﾞｼｯｸM-PRO" w:eastAsia="HG丸ｺﾞｼｯｸM-PRO" w:hAnsi="HG丸ｺﾞｼｯｸM-PRO" w:hint="eastAsia"/>
                          <w:color w:val="000000" w:themeColor="text1"/>
                          <w:szCs w:val="21"/>
                        </w:rPr>
                        <w:t>次の各号に掲げる全ての要件を満たす者としま</w:t>
                      </w:r>
                      <w:r w:rsidR="00FC2815" w:rsidRPr="00FC2815">
                        <w:rPr>
                          <w:rFonts w:ascii="HG丸ｺﾞｼｯｸM-PRO" w:eastAsia="HG丸ｺﾞｼｯｸM-PRO" w:hAnsi="HG丸ｺﾞｼｯｸM-PRO" w:hint="eastAsia"/>
                          <w:color w:val="000000" w:themeColor="text1"/>
                          <w:szCs w:val="21"/>
                        </w:rPr>
                        <w:t>す</w:t>
                      </w:r>
                      <w:r w:rsidR="00ED7F30" w:rsidRPr="00FC2815">
                        <w:rPr>
                          <w:rFonts w:ascii="HG丸ｺﾞｼｯｸM-PRO" w:eastAsia="HG丸ｺﾞｼｯｸM-PRO" w:hAnsi="HG丸ｺﾞｼｯｸM-PRO" w:hint="eastAsia"/>
                          <w:color w:val="000000" w:themeColor="text1"/>
                          <w:szCs w:val="21"/>
                        </w:rPr>
                        <w:t>。</w:t>
                      </w:r>
                    </w:p>
                    <w:p w:rsidR="00ED7F30" w:rsidRPr="00FC2815" w:rsidRDefault="00ED7F30" w:rsidP="00ED7F30">
                      <w:pPr>
                        <w:pStyle w:val="a3"/>
                        <w:numPr>
                          <w:ilvl w:val="0"/>
                          <w:numId w:val="1"/>
                        </w:numPr>
                        <w:ind w:leftChars="0"/>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下北郡内に住所を有し宅地建物取引業者であって、かつ誠意を持って仲介等を履行する者であること。</w:t>
                      </w:r>
                    </w:p>
                    <w:p w:rsidR="00ED7F30" w:rsidRPr="00FC2815" w:rsidRDefault="00ED7F30" w:rsidP="00ED7F30">
                      <w:pPr>
                        <w:pStyle w:val="a3"/>
                        <w:numPr>
                          <w:ilvl w:val="0"/>
                          <w:numId w:val="1"/>
                        </w:numPr>
                        <w:ind w:leftChars="0"/>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国税及び地方税を完納していること。</w:t>
                      </w:r>
                    </w:p>
                    <w:p w:rsidR="00ED7F30" w:rsidRPr="00FC2815" w:rsidRDefault="00ED7F30" w:rsidP="00ED7F30">
                      <w:pPr>
                        <w:pStyle w:val="a3"/>
                        <w:numPr>
                          <w:ilvl w:val="0"/>
                          <w:numId w:val="1"/>
                        </w:numPr>
                        <w:ind w:leftChars="0"/>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風間浦村暴力団排除措置要綱第２条第１号に規定する暴力団又は同上第３号に規定する暴力団員等若しくは暴力団員と密接な関係を有する者でない事。</w:t>
                      </w:r>
                    </w:p>
                    <w:p w:rsidR="00ED7F30" w:rsidRPr="00FC2815" w:rsidRDefault="00ED7F30" w:rsidP="00ED7F30">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【協</w:t>
                      </w:r>
                      <w:r w:rsidR="00FC2815" w:rsidRPr="00FC2815">
                        <w:rPr>
                          <w:rFonts w:ascii="HG丸ｺﾞｼｯｸM-PRO" w:eastAsia="HG丸ｺﾞｼｯｸM-PRO" w:hAnsi="HG丸ｺﾞｼｯｸM-PRO" w:hint="eastAsia"/>
                          <w:color w:val="000000" w:themeColor="text1"/>
                          <w:szCs w:val="21"/>
                        </w:rPr>
                        <w:t xml:space="preserve">　　</w:t>
                      </w:r>
                      <w:r w:rsidRPr="00FC2815">
                        <w:rPr>
                          <w:rFonts w:ascii="HG丸ｺﾞｼｯｸM-PRO" w:eastAsia="HG丸ｺﾞｼｯｸM-PRO" w:hAnsi="HG丸ｺﾞｼｯｸM-PRO" w:hint="eastAsia"/>
                          <w:color w:val="000000" w:themeColor="text1"/>
                          <w:szCs w:val="21"/>
                        </w:rPr>
                        <w:t>定】</w:t>
                      </w:r>
                    </w:p>
                    <w:p w:rsidR="00ED7F30" w:rsidRPr="00FC2815" w:rsidRDefault="00ED7F30" w:rsidP="00ED7F30">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 xml:space="preserve">　村</w:t>
                      </w:r>
                      <w:r w:rsidR="00526EB5" w:rsidRPr="00FC2815">
                        <w:rPr>
                          <w:rFonts w:ascii="HG丸ｺﾞｼｯｸM-PRO" w:eastAsia="HG丸ｺﾞｼｯｸM-PRO" w:hAnsi="HG丸ｺﾞｼｯｸM-PRO" w:hint="eastAsia"/>
                          <w:color w:val="000000" w:themeColor="text1"/>
                          <w:szCs w:val="21"/>
                        </w:rPr>
                        <w:t>では、空き家バンク仲介業者として登録頂ける当該仲介業者と空き家等の仲介に係る協定を締結させて頂きます。</w:t>
                      </w:r>
                    </w:p>
                    <w:p w:rsidR="00526EB5" w:rsidRPr="00FC2815" w:rsidRDefault="00526EB5" w:rsidP="00ED7F30">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【調査等費用及び報酬】</w:t>
                      </w:r>
                    </w:p>
                    <w:p w:rsidR="00526EB5" w:rsidRPr="00FC2815" w:rsidRDefault="00526EB5" w:rsidP="00ED7F30">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 xml:space="preserve">　空き家等の現地調査及び現地案内に係る費用については、協定書において定め、予算の範囲内において仲介業者へ支払うものとします。</w:t>
                      </w:r>
                    </w:p>
                    <w:p w:rsidR="000132CF" w:rsidRPr="00FC2815" w:rsidRDefault="000132CF" w:rsidP="00ED7F30">
                      <w:pPr>
                        <w:jc w:val="left"/>
                        <w:rPr>
                          <w:rFonts w:ascii="HG丸ｺﾞｼｯｸM-PRO" w:eastAsia="HG丸ｺﾞｼｯｸM-PRO" w:hAnsi="HG丸ｺﾞｼｯｸM-PRO"/>
                          <w:color w:val="000000" w:themeColor="text1"/>
                          <w:szCs w:val="21"/>
                        </w:rPr>
                      </w:pPr>
                      <w:r w:rsidRPr="00FC2815">
                        <w:rPr>
                          <w:rFonts w:ascii="HG丸ｺﾞｼｯｸM-PRO" w:eastAsia="HG丸ｺﾞｼｯｸM-PRO" w:hAnsi="HG丸ｺﾞｼｯｸM-PRO" w:hint="eastAsia"/>
                          <w:color w:val="000000" w:themeColor="text1"/>
                          <w:szCs w:val="21"/>
                        </w:rPr>
                        <w:t xml:space="preserve">【募集期間】　</w:t>
                      </w:r>
                      <w:r w:rsidRPr="00FC2815">
                        <w:rPr>
                          <w:rFonts w:ascii="HG丸ｺﾞｼｯｸM-PRO" w:eastAsia="HG丸ｺﾞｼｯｸM-PRO" w:hAnsi="HG丸ｺﾞｼｯｸM-PRO" w:hint="eastAsia"/>
                          <w:color w:val="000000" w:themeColor="text1"/>
                          <w:szCs w:val="21"/>
                        </w:rPr>
                        <w:t>令和２年２月１</w:t>
                      </w:r>
                      <w:r w:rsidR="00512F66">
                        <w:rPr>
                          <w:rFonts w:ascii="HG丸ｺﾞｼｯｸM-PRO" w:eastAsia="HG丸ｺﾞｼｯｸM-PRO" w:hAnsi="HG丸ｺﾞｼｯｸM-PRO" w:hint="eastAsia"/>
                          <w:color w:val="000000" w:themeColor="text1"/>
                          <w:szCs w:val="21"/>
                        </w:rPr>
                        <w:t>３</w:t>
                      </w:r>
                      <w:r w:rsidRPr="00FC2815">
                        <w:rPr>
                          <w:rFonts w:ascii="HG丸ｺﾞｼｯｸM-PRO" w:eastAsia="HG丸ｺﾞｼｯｸM-PRO" w:hAnsi="HG丸ｺﾞｼｯｸM-PRO" w:hint="eastAsia"/>
                          <w:color w:val="000000" w:themeColor="text1"/>
                          <w:szCs w:val="21"/>
                        </w:rPr>
                        <w:t>日から令和２年３月</w:t>
                      </w:r>
                      <w:r w:rsidR="00AD1CF8">
                        <w:rPr>
                          <w:rFonts w:ascii="HG丸ｺﾞｼｯｸM-PRO" w:eastAsia="HG丸ｺﾞｼｯｸM-PRO" w:hAnsi="HG丸ｺﾞｼｯｸM-PRO" w:hint="eastAsia"/>
                          <w:color w:val="000000" w:themeColor="text1"/>
                          <w:szCs w:val="21"/>
                        </w:rPr>
                        <w:t>１</w:t>
                      </w:r>
                      <w:r w:rsidR="00820397">
                        <w:rPr>
                          <w:rFonts w:ascii="HG丸ｺﾞｼｯｸM-PRO" w:eastAsia="HG丸ｺﾞｼｯｸM-PRO" w:hAnsi="HG丸ｺﾞｼｯｸM-PRO" w:hint="eastAsia"/>
                          <w:color w:val="000000" w:themeColor="text1"/>
                          <w:szCs w:val="21"/>
                        </w:rPr>
                        <w:t>９</w:t>
                      </w:r>
                      <w:bookmarkStart w:id="1" w:name="_GoBack"/>
                      <w:bookmarkEnd w:id="1"/>
                      <w:r w:rsidRPr="00FC2815">
                        <w:rPr>
                          <w:rFonts w:ascii="HG丸ｺﾞｼｯｸM-PRO" w:eastAsia="HG丸ｺﾞｼｯｸM-PRO" w:hAnsi="HG丸ｺﾞｼｯｸM-PRO" w:hint="eastAsia"/>
                          <w:color w:val="000000" w:themeColor="text1"/>
                          <w:szCs w:val="21"/>
                        </w:rPr>
                        <w:t>日</w:t>
                      </w:r>
                    </w:p>
                    <w:p w:rsidR="00FC2815" w:rsidRPr="00FC2815" w:rsidRDefault="00FC2815" w:rsidP="00FC2815">
                      <w:pPr>
                        <w:snapToGrid w:val="0"/>
                        <w:spacing w:line="216" w:lineRule="auto"/>
                        <w:ind w:left="1260" w:hangingChars="600" w:hanging="1260"/>
                        <w:rPr>
                          <w:rFonts w:ascii="HG丸ｺﾞｼｯｸM-PRO" w:eastAsia="HG丸ｺﾞｼｯｸM-PRO" w:hAnsi="HG丸ｺﾞｼｯｸM-PRO"/>
                          <w:szCs w:val="21"/>
                        </w:rPr>
                      </w:pPr>
                      <w:r w:rsidRPr="00FC2815">
                        <w:rPr>
                          <w:rFonts w:ascii="HG丸ｺﾞｼｯｸM-PRO" w:eastAsia="HG丸ｺﾞｼｯｸM-PRO" w:hAnsi="HG丸ｺﾞｼｯｸM-PRO" w:hint="eastAsia"/>
                          <w:szCs w:val="21"/>
                        </w:rPr>
                        <w:t>【応募方法】　応募用紙をメール・郵送又は持参にて、下記応募先へ提出願います。</w:t>
                      </w:r>
                    </w:p>
                    <w:p w:rsidR="00FC2815" w:rsidRPr="00FC2815" w:rsidRDefault="00FC2815" w:rsidP="00FC2815">
                      <w:pPr>
                        <w:snapToGrid w:val="0"/>
                        <w:spacing w:line="216" w:lineRule="auto"/>
                        <w:ind w:firstLineChars="100" w:firstLine="210"/>
                        <w:rPr>
                          <w:rFonts w:ascii="HG丸ｺﾞｼｯｸM-PRO" w:eastAsia="HG丸ｺﾞｼｯｸM-PRO" w:hAnsi="HG丸ｺﾞｼｯｸM-PRO"/>
                          <w:szCs w:val="21"/>
                        </w:rPr>
                      </w:pPr>
                      <w:r w:rsidRPr="00FC2815">
                        <w:rPr>
                          <w:rFonts w:ascii="HG丸ｺﾞｼｯｸM-PRO" w:eastAsia="HG丸ｺﾞｼｯｸM-PRO" w:hAnsi="HG丸ｺﾞｼｯｸM-PRO" w:hint="eastAsia"/>
                          <w:szCs w:val="21"/>
                        </w:rPr>
                        <w:t>応募用紙は風間浦村公式ホームページからもダウンロードできます。</w:t>
                      </w:r>
                    </w:p>
                    <w:p w:rsidR="00FC2815" w:rsidRPr="00FC2815" w:rsidRDefault="00FC2815" w:rsidP="00FC2815">
                      <w:pPr>
                        <w:pStyle w:val="a3"/>
                        <w:numPr>
                          <w:ilvl w:val="0"/>
                          <w:numId w:val="3"/>
                        </w:numPr>
                        <w:snapToGrid w:val="0"/>
                        <w:spacing w:line="216" w:lineRule="auto"/>
                        <w:ind w:leftChars="0"/>
                        <w:rPr>
                          <w:rFonts w:ascii="HG丸ｺﾞｼｯｸM-PRO" w:eastAsia="HG丸ｺﾞｼｯｸM-PRO" w:hAnsi="HG丸ｺﾞｼｯｸM-PRO"/>
                          <w:szCs w:val="21"/>
                        </w:rPr>
                      </w:pPr>
                      <w:r w:rsidRPr="00FC2815">
                        <w:rPr>
                          <w:rFonts w:ascii="HG丸ｺﾞｼｯｸM-PRO" w:eastAsia="HG丸ｺﾞｼｯｸM-PRO" w:hAnsi="HG丸ｺﾞｼｯｸM-PRO" w:hint="eastAsia"/>
                          <w:szCs w:val="21"/>
                        </w:rPr>
                        <w:t xml:space="preserve">詳しくは風間浦村ホームページ　</w:t>
                      </w:r>
                      <w:hyperlink r:id="rId9" w:history="1">
                        <w:r w:rsidRPr="00FC2815">
                          <w:rPr>
                            <w:rStyle w:val="a4"/>
                            <w:rFonts w:ascii="HG丸ｺﾞｼｯｸM-PRO" w:eastAsia="HG丸ｺﾞｼｯｸM-PRO" w:hAnsi="HG丸ｺﾞｼｯｸM-PRO"/>
                            <w:szCs w:val="21"/>
                          </w:rPr>
                          <w:t>https://www.kazamaura.jp</w:t>
                        </w:r>
                      </w:hyperlink>
                      <w:r w:rsidRPr="00FC2815">
                        <w:rPr>
                          <w:rFonts w:ascii="HG丸ｺﾞｼｯｸM-PRO" w:eastAsia="HG丸ｺﾞｼｯｸM-PRO" w:hAnsi="HG丸ｺﾞｼｯｸM-PRO" w:hint="eastAsia"/>
                          <w:szCs w:val="21"/>
                        </w:rPr>
                        <w:t>をご覧ください。</w:t>
                      </w:r>
                    </w:p>
                    <w:p w:rsidR="00FC2815" w:rsidRPr="00FC2815" w:rsidRDefault="00FC2815" w:rsidP="00ED7F30">
                      <w:pPr>
                        <w:jc w:val="left"/>
                        <w:rPr>
                          <w:rFonts w:ascii="HG丸ｺﾞｼｯｸM-PRO" w:eastAsia="HG丸ｺﾞｼｯｸM-PRO" w:hAnsi="HG丸ｺﾞｼｯｸM-PRO"/>
                          <w:color w:val="000000" w:themeColor="text1"/>
                          <w:sz w:val="20"/>
                          <w:szCs w:val="20"/>
                        </w:rPr>
                      </w:pPr>
                    </w:p>
                  </w:txbxContent>
                </v:textbox>
                <w10:wrap anchorx="margin"/>
              </v:roundrect>
            </w:pict>
          </mc:Fallback>
        </mc:AlternateContent>
      </w:r>
    </w:p>
    <w:p w:rsidR="00193438" w:rsidRPr="00193438" w:rsidRDefault="00193438">
      <w:pPr>
        <w:rPr>
          <w:rFonts w:ascii="HG丸ｺﾞｼｯｸM-PRO" w:eastAsia="HG丸ｺﾞｼｯｸM-PRO" w:hAnsi="HG丸ｺﾞｼｯｸM-PRO"/>
          <w:sz w:val="24"/>
          <w:szCs w:val="24"/>
        </w:rPr>
      </w:pPr>
    </w:p>
    <w:p w:rsidR="00193438" w:rsidRPr="00193438" w:rsidRDefault="00193438">
      <w:pPr>
        <w:rPr>
          <w:rFonts w:ascii="HG丸ｺﾞｼｯｸM-PRO" w:eastAsia="HG丸ｺﾞｼｯｸM-PRO" w:hAnsi="HG丸ｺﾞｼｯｸM-PRO"/>
          <w:sz w:val="24"/>
          <w:szCs w:val="24"/>
        </w:rPr>
      </w:pPr>
    </w:p>
    <w:p w:rsidR="00193438" w:rsidRPr="00193438" w:rsidRDefault="00193438">
      <w:pPr>
        <w:rPr>
          <w:rFonts w:ascii="HG丸ｺﾞｼｯｸM-PRO" w:eastAsia="HG丸ｺﾞｼｯｸM-PRO" w:hAnsi="HG丸ｺﾞｼｯｸM-PRO"/>
          <w:sz w:val="24"/>
          <w:szCs w:val="24"/>
        </w:rPr>
      </w:pPr>
    </w:p>
    <w:p w:rsidR="00193438" w:rsidRPr="00193438" w:rsidRDefault="00193438">
      <w:pPr>
        <w:rPr>
          <w:rFonts w:ascii="HG丸ｺﾞｼｯｸM-PRO" w:eastAsia="HG丸ｺﾞｼｯｸM-PRO" w:hAnsi="HG丸ｺﾞｼｯｸM-PRO"/>
          <w:sz w:val="24"/>
          <w:szCs w:val="24"/>
        </w:rPr>
      </w:pPr>
    </w:p>
    <w:p w:rsidR="00193438" w:rsidRPr="00193438" w:rsidRDefault="00193438">
      <w:pPr>
        <w:rPr>
          <w:rFonts w:ascii="HG丸ｺﾞｼｯｸM-PRO" w:eastAsia="HG丸ｺﾞｼｯｸM-PRO" w:hAnsi="HG丸ｺﾞｼｯｸM-PRO"/>
          <w:sz w:val="24"/>
          <w:szCs w:val="24"/>
        </w:rPr>
      </w:pPr>
    </w:p>
    <w:p w:rsidR="00193438" w:rsidRDefault="00193438">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Default="000838C2">
      <w:pPr>
        <w:rPr>
          <w:rFonts w:ascii="HG丸ｺﾞｼｯｸM-PRO" w:eastAsia="HG丸ｺﾞｼｯｸM-PRO" w:hAnsi="HG丸ｺﾞｼｯｸM-PRO"/>
          <w:sz w:val="24"/>
          <w:szCs w:val="24"/>
        </w:rPr>
      </w:pPr>
      <w:r>
        <w:rPr>
          <w:rFonts w:ascii="HG丸ｺﾞｼｯｸM-PRO" w:eastAsia="HG丸ｺﾞｼｯｸM-PRO" w:hAnsi="HG丸ｺﾞｼｯｸM-PRO"/>
          <w:noProof/>
          <w:sz w:val="22"/>
        </w:rPr>
        <w:drawing>
          <wp:anchor distT="0" distB="0" distL="114300" distR="114300" simplePos="0" relativeHeight="251667456" behindDoc="0" locked="0" layoutInCell="1" allowOverlap="1" wp14:anchorId="1F37F423" wp14:editId="409DA241">
            <wp:simplePos x="0" y="0"/>
            <wp:positionH relativeFrom="margin">
              <wp:posOffset>4492625</wp:posOffset>
            </wp:positionH>
            <wp:positionV relativeFrom="paragraph">
              <wp:posOffset>65406</wp:posOffset>
            </wp:positionV>
            <wp:extent cx="994915" cy="1315540"/>
            <wp:effectExtent l="19050" t="38100" r="15240" b="3746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8685">
                      <a:off x="0" y="0"/>
                      <a:ext cx="994915" cy="1315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815" w:rsidRDefault="00FC2815">
      <w:pPr>
        <w:rPr>
          <w:rFonts w:ascii="HG丸ｺﾞｼｯｸM-PRO" w:eastAsia="HG丸ｺﾞｼｯｸM-PRO" w:hAnsi="HG丸ｺﾞｼｯｸM-PRO"/>
          <w:sz w:val="24"/>
          <w:szCs w:val="24"/>
        </w:rPr>
      </w:pPr>
    </w:p>
    <w:p w:rsidR="00FC2815" w:rsidRDefault="00FC2815">
      <w:pPr>
        <w:rPr>
          <w:rFonts w:ascii="HG丸ｺﾞｼｯｸM-PRO" w:eastAsia="HG丸ｺﾞｼｯｸM-PRO" w:hAnsi="HG丸ｺﾞｼｯｸM-PRO"/>
          <w:sz w:val="24"/>
          <w:szCs w:val="24"/>
        </w:rPr>
      </w:pPr>
    </w:p>
    <w:p w:rsidR="00FC2815" w:rsidRPr="00DB3BE9" w:rsidRDefault="00FC2815" w:rsidP="00FC2815">
      <w:pPr>
        <w:rPr>
          <w:rFonts w:ascii="ＭＳ Ｐゴシック" w:eastAsia="ＭＳ Ｐゴシック" w:hAnsi="ＭＳ Ｐゴシック"/>
          <w:sz w:val="24"/>
          <w:szCs w:val="24"/>
        </w:rPr>
      </w:pPr>
      <w:r w:rsidRPr="00DB3BE9">
        <w:rPr>
          <w:rFonts w:ascii="ＭＳ Ｐゴシック" w:eastAsia="ＭＳ Ｐゴシック" w:hAnsi="ＭＳ Ｐゴシック" w:hint="eastAsia"/>
          <w:sz w:val="24"/>
          <w:szCs w:val="24"/>
        </w:rPr>
        <w:t>【応募・問合せ先】　風間浦村役場　企画政策課</w:t>
      </w:r>
    </w:p>
    <w:p w:rsidR="00FC2815" w:rsidRPr="00DB3BE9" w:rsidRDefault="00FC2815" w:rsidP="00FC2815">
      <w:pPr>
        <w:rPr>
          <w:rFonts w:ascii="ＭＳ Ｐゴシック" w:eastAsia="ＭＳ Ｐゴシック" w:hAnsi="ＭＳ Ｐゴシック"/>
        </w:rPr>
      </w:pPr>
      <w:r w:rsidRPr="00DB3BE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B3BE9">
        <w:rPr>
          <w:rFonts w:ascii="ＭＳ Ｐゴシック" w:eastAsia="ＭＳ Ｐゴシック" w:hAnsi="ＭＳ Ｐゴシック" w:hint="eastAsia"/>
        </w:rPr>
        <w:t>〒　039-4502　青森県下北郡風間浦村大字易国間字大川目２８番地５号</w:t>
      </w:r>
    </w:p>
    <w:p w:rsidR="00FC2815" w:rsidRPr="00193438" w:rsidRDefault="00FC2815">
      <w:pPr>
        <w:rPr>
          <w:rFonts w:ascii="HG丸ｺﾞｼｯｸM-PRO" w:eastAsia="HG丸ｺﾞｼｯｸM-PRO" w:hAnsi="HG丸ｺﾞｼｯｸM-PRO"/>
          <w:sz w:val="24"/>
          <w:szCs w:val="24"/>
        </w:rPr>
      </w:pPr>
      <w:r w:rsidRPr="00DB3BE9">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B3BE9">
        <w:rPr>
          <w:rFonts w:ascii="ＭＳ Ｐゴシック" w:eastAsia="ＭＳ Ｐゴシック" w:hAnsi="ＭＳ Ｐゴシック" w:hint="eastAsia"/>
        </w:rPr>
        <w:t>Tel</w:t>
      </w:r>
      <w:r>
        <w:rPr>
          <w:rFonts w:ascii="ＭＳ Ｐゴシック" w:eastAsia="ＭＳ Ｐゴシック" w:hAnsi="ＭＳ Ｐゴシック" w:hint="eastAsia"/>
        </w:rPr>
        <w:t>：</w:t>
      </w:r>
      <w:r w:rsidRPr="00DB3BE9">
        <w:rPr>
          <w:rFonts w:ascii="ＭＳ Ｐゴシック" w:eastAsia="ＭＳ Ｐゴシック" w:hAnsi="ＭＳ Ｐゴシック" w:hint="eastAsia"/>
        </w:rPr>
        <w:t>0175-35-</w:t>
      </w:r>
      <w:r>
        <w:rPr>
          <w:rFonts w:ascii="ＭＳ Ｐゴシック" w:eastAsia="ＭＳ Ｐゴシック" w:hAnsi="ＭＳ Ｐゴシック" w:hint="eastAsia"/>
        </w:rPr>
        <w:t>2111</w:t>
      </w:r>
      <w:r w:rsidRPr="00DB3BE9">
        <w:rPr>
          <w:rFonts w:ascii="ＭＳ Ｐゴシック" w:eastAsia="ＭＳ Ｐゴシック" w:hAnsi="ＭＳ Ｐゴシック" w:hint="eastAsia"/>
        </w:rPr>
        <w:t xml:space="preserve">　／　Fax</w:t>
      </w:r>
      <w:r>
        <w:rPr>
          <w:rFonts w:ascii="ＭＳ Ｐゴシック" w:eastAsia="ＭＳ Ｐゴシック" w:hAnsi="ＭＳ Ｐゴシック" w:hint="eastAsia"/>
        </w:rPr>
        <w:t>：</w:t>
      </w:r>
      <w:r w:rsidRPr="00DB3BE9">
        <w:rPr>
          <w:rFonts w:ascii="ＭＳ Ｐゴシック" w:eastAsia="ＭＳ Ｐゴシック" w:hAnsi="ＭＳ Ｐゴシック" w:hint="eastAsia"/>
        </w:rPr>
        <w:t xml:space="preserve">0175-35-2403　／　</w:t>
      </w:r>
      <w:r>
        <w:rPr>
          <w:rFonts w:ascii="ＭＳ Ｐゴシック" w:eastAsia="ＭＳ Ｐゴシック" w:hAnsi="ＭＳ Ｐゴシック" w:hint="eastAsia"/>
        </w:rPr>
        <w:t xml:space="preserve">　ｅ‐ｍａｉｌ：info</w:t>
      </w:r>
      <w:r w:rsidRPr="00DB3BE9">
        <w:rPr>
          <w:rFonts w:ascii="ＭＳ Ｐゴシック" w:eastAsia="ＭＳ Ｐゴシック" w:hAnsi="ＭＳ Ｐゴシック"/>
        </w:rPr>
        <w:t>@kazamaura.jp</w:t>
      </w:r>
    </w:p>
    <w:sectPr w:rsidR="00FC2815" w:rsidRPr="001934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46A" w:rsidRDefault="0004246A" w:rsidP="00512F66">
      <w:r>
        <w:separator/>
      </w:r>
    </w:p>
  </w:endnote>
  <w:endnote w:type="continuationSeparator" w:id="0">
    <w:p w:rsidR="0004246A" w:rsidRDefault="0004246A" w:rsidP="0051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46A" w:rsidRDefault="0004246A" w:rsidP="00512F66">
      <w:r>
        <w:separator/>
      </w:r>
    </w:p>
  </w:footnote>
  <w:footnote w:type="continuationSeparator" w:id="0">
    <w:p w:rsidR="0004246A" w:rsidRDefault="0004246A" w:rsidP="00512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12D29"/>
    <w:multiLevelType w:val="hybridMultilevel"/>
    <w:tmpl w:val="D8801DCC"/>
    <w:lvl w:ilvl="0" w:tplc="0ADC0C4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FCF070C"/>
    <w:multiLevelType w:val="hybridMultilevel"/>
    <w:tmpl w:val="F8A2E814"/>
    <w:lvl w:ilvl="0" w:tplc="55ECD3B2">
      <w:numFmt w:val="bullet"/>
      <w:lvlText w:val="※"/>
      <w:lvlJc w:val="left"/>
      <w:pPr>
        <w:ind w:left="1830" w:hanging="360"/>
      </w:pPr>
      <w:rPr>
        <w:rFonts w:ascii="游明朝" w:eastAsia="游明朝" w:hAnsi="游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2" w15:restartNumberingAfterBreak="0">
    <w:nsid w:val="770E1466"/>
    <w:multiLevelType w:val="hybridMultilevel"/>
    <w:tmpl w:val="35F2D492"/>
    <w:lvl w:ilvl="0" w:tplc="912248BE">
      <w:start w:val="1"/>
      <w:numFmt w:val="bullet"/>
      <w:lvlText w:val="※"/>
      <w:lvlJc w:val="left"/>
      <w:pPr>
        <w:ind w:left="5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38"/>
    <w:rsid w:val="000132CF"/>
    <w:rsid w:val="0004246A"/>
    <w:rsid w:val="000838C2"/>
    <w:rsid w:val="00193438"/>
    <w:rsid w:val="001E3B00"/>
    <w:rsid w:val="00210981"/>
    <w:rsid w:val="00512F66"/>
    <w:rsid w:val="00526EB5"/>
    <w:rsid w:val="00820397"/>
    <w:rsid w:val="009C332C"/>
    <w:rsid w:val="00AD1CF8"/>
    <w:rsid w:val="00ED7F30"/>
    <w:rsid w:val="00FC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C8D7A4"/>
  <w15:chartTrackingRefBased/>
  <w15:docId w15:val="{3D936B9F-520A-439C-9C0D-86349D39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F30"/>
    <w:pPr>
      <w:ind w:leftChars="400" w:left="840"/>
    </w:pPr>
  </w:style>
  <w:style w:type="character" w:styleId="a4">
    <w:name w:val="Hyperlink"/>
    <w:basedOn w:val="a0"/>
    <w:uiPriority w:val="99"/>
    <w:unhideWhenUsed/>
    <w:rsid w:val="00FC2815"/>
    <w:rPr>
      <w:color w:val="0563C1" w:themeColor="hyperlink"/>
      <w:u w:val="single"/>
    </w:rPr>
  </w:style>
  <w:style w:type="paragraph" w:styleId="a5">
    <w:name w:val="header"/>
    <w:basedOn w:val="a"/>
    <w:link w:val="a6"/>
    <w:uiPriority w:val="99"/>
    <w:unhideWhenUsed/>
    <w:rsid w:val="00512F66"/>
    <w:pPr>
      <w:tabs>
        <w:tab w:val="center" w:pos="4252"/>
        <w:tab w:val="right" w:pos="8504"/>
      </w:tabs>
      <w:snapToGrid w:val="0"/>
    </w:pPr>
  </w:style>
  <w:style w:type="character" w:customStyle="1" w:styleId="a6">
    <w:name w:val="ヘッダー (文字)"/>
    <w:basedOn w:val="a0"/>
    <w:link w:val="a5"/>
    <w:uiPriority w:val="99"/>
    <w:rsid w:val="00512F66"/>
  </w:style>
  <w:style w:type="paragraph" w:styleId="a7">
    <w:name w:val="footer"/>
    <w:basedOn w:val="a"/>
    <w:link w:val="a8"/>
    <w:uiPriority w:val="99"/>
    <w:unhideWhenUsed/>
    <w:rsid w:val="00512F66"/>
    <w:pPr>
      <w:tabs>
        <w:tab w:val="center" w:pos="4252"/>
        <w:tab w:val="right" w:pos="8504"/>
      </w:tabs>
      <w:snapToGrid w:val="0"/>
    </w:pPr>
  </w:style>
  <w:style w:type="character" w:customStyle="1" w:styleId="a8">
    <w:name w:val="フッター (文字)"/>
    <w:basedOn w:val="a0"/>
    <w:link w:val="a7"/>
    <w:uiPriority w:val="99"/>
    <w:rsid w:val="0051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zamaura.jp"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kazamaur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25</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kazamaura</dc:creator>
  <cp:keywords/>
  <dc:description/>
  <cp:lastModifiedBy>kazamaura</cp:lastModifiedBy>
  <cp:revision>3</cp:revision>
  <cp:lastPrinted>2020-02-07T06:25:00Z</cp:lastPrinted>
  <dcterms:created xsi:type="dcterms:W3CDTF">2020-02-07T05:18:00Z</dcterms:created>
  <dcterms:modified xsi:type="dcterms:W3CDTF">2020-02-07T06:53:00Z</dcterms:modified>
</cp:coreProperties>
</file>